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6DD2" w14:textId="77777777" w:rsidR="0097570E" w:rsidRPr="00043648" w:rsidRDefault="0097570E" w:rsidP="0097570E">
      <w:pPr>
        <w:rPr>
          <w:rFonts w:ascii="Sakkal Majalla" w:hAnsi="Sakkal Majalla" w:cs="PT Bold Heading"/>
          <w:sz w:val="30"/>
          <w:szCs w:val="30"/>
          <w:rtl/>
        </w:rPr>
      </w:pPr>
      <w:r w:rsidRPr="00043648">
        <w:rPr>
          <w:rFonts w:ascii="Sakkal Majalla" w:hAnsi="Sakkal Majalla" w:cs="PT Bold Heading"/>
          <w:sz w:val="30"/>
          <w:szCs w:val="30"/>
          <w:rtl/>
        </w:rPr>
        <w:t>السادة / شركة رضايات التجارية المحدودة</w:t>
      </w:r>
      <w:r w:rsidRPr="00043648">
        <w:rPr>
          <w:rFonts w:ascii="Sakkal Majalla" w:hAnsi="Sakkal Majalla" w:cs="PT Bold Heading"/>
          <w:sz w:val="30"/>
          <w:szCs w:val="30"/>
          <w:rtl/>
        </w:rPr>
        <w:tab/>
      </w:r>
      <w:r w:rsidRPr="00043648">
        <w:rPr>
          <w:rFonts w:ascii="Sakkal Majalla" w:hAnsi="Sakkal Majalla" w:cs="PT Bold Heading"/>
          <w:sz w:val="30"/>
          <w:szCs w:val="30"/>
          <w:rtl/>
        </w:rPr>
        <w:tab/>
        <w:t xml:space="preserve">      </w:t>
      </w:r>
      <w:r w:rsidRPr="00043648">
        <w:rPr>
          <w:rFonts w:ascii="Sakkal Majalla" w:hAnsi="Sakkal Majalla" w:cs="PT Bold Heading" w:hint="cs"/>
          <w:sz w:val="30"/>
          <w:szCs w:val="30"/>
          <w:rtl/>
        </w:rPr>
        <w:t xml:space="preserve">   </w:t>
      </w:r>
      <w:r w:rsidRPr="00043648">
        <w:rPr>
          <w:rFonts w:ascii="Sakkal Majalla" w:hAnsi="Sakkal Majalla" w:cs="PT Bold Heading"/>
          <w:sz w:val="30"/>
          <w:szCs w:val="30"/>
          <w:rtl/>
        </w:rPr>
        <w:t xml:space="preserve">  </w:t>
      </w:r>
      <w:r w:rsidRPr="00043648">
        <w:rPr>
          <w:rFonts w:ascii="Sakkal Majalla" w:hAnsi="Sakkal Majalla" w:cs="PT Bold Heading" w:hint="cs"/>
          <w:sz w:val="30"/>
          <w:szCs w:val="30"/>
          <w:rtl/>
        </w:rPr>
        <w:t xml:space="preserve">        </w:t>
      </w:r>
      <w:r>
        <w:rPr>
          <w:rFonts w:ascii="Sakkal Majalla" w:hAnsi="Sakkal Majalla" w:cs="PT Bold Heading" w:hint="cs"/>
          <w:sz w:val="30"/>
          <w:szCs w:val="30"/>
          <w:rtl/>
        </w:rPr>
        <w:t xml:space="preserve">      </w:t>
      </w:r>
      <w:r w:rsidRPr="00043648">
        <w:rPr>
          <w:rFonts w:ascii="Sakkal Majalla" w:hAnsi="Sakkal Majalla" w:cs="PT Bold Heading" w:hint="cs"/>
          <w:sz w:val="30"/>
          <w:szCs w:val="30"/>
          <w:rtl/>
        </w:rPr>
        <w:t xml:space="preserve">            </w:t>
      </w:r>
      <w:r w:rsidRPr="00043648">
        <w:rPr>
          <w:rFonts w:ascii="Sakkal Majalla" w:hAnsi="Sakkal Majalla" w:cs="PT Bold Heading"/>
          <w:sz w:val="30"/>
          <w:szCs w:val="30"/>
          <w:rtl/>
        </w:rPr>
        <w:t>المحترمين</w:t>
      </w:r>
    </w:p>
    <w:p w14:paraId="36DBCDAF" w14:textId="77431AE2" w:rsidR="0097570E" w:rsidRDefault="0097570E" w:rsidP="0097570E">
      <w:pPr>
        <w:ind w:right="-142"/>
        <w:jc w:val="center"/>
        <w:rPr>
          <w:rFonts w:eastAsia="Calibri" w:cs="DecoType Naskh Extensions"/>
          <w:b/>
          <w:bCs/>
          <w:sz w:val="36"/>
          <w:szCs w:val="36"/>
        </w:rPr>
      </w:pPr>
      <w:r>
        <w:rPr>
          <w:rFonts w:eastAsia="Calibri" w:cs="DecoType Naskh Extensions" w:hint="cs"/>
          <w:b/>
          <w:bCs/>
          <w:sz w:val="36"/>
          <w:szCs w:val="36"/>
          <w:rtl/>
        </w:rPr>
        <w:t xml:space="preserve">السلام عليكم ورحمة الله </w:t>
      </w:r>
      <w:r w:rsidR="007E1132">
        <w:rPr>
          <w:rFonts w:eastAsia="Calibri" w:cs="DecoType Naskh Extensions" w:hint="cs"/>
          <w:b/>
          <w:bCs/>
          <w:sz w:val="36"/>
          <w:szCs w:val="36"/>
          <w:rtl/>
        </w:rPr>
        <w:t>وبركاته،</w:t>
      </w:r>
    </w:p>
    <w:p w14:paraId="296E757D" w14:textId="77777777" w:rsidR="0097570E" w:rsidRPr="00D3757A" w:rsidRDefault="0097570E" w:rsidP="0097570E">
      <w:pPr>
        <w:pBdr>
          <w:bottom w:val="thinThickSmallGap" w:sz="18" w:space="1" w:color="7F7F7F" w:themeColor="text1" w:themeTint="80"/>
        </w:pBdr>
        <w:jc w:val="center"/>
        <w:rPr>
          <w:rFonts w:ascii="Sakkal Majalla" w:eastAsia="Times New Roman" w:hAnsi="Sakkal Majalla" w:cs="PT Bold Heading"/>
          <w:lang w:eastAsia="ar-SA"/>
        </w:rPr>
      </w:pPr>
      <w:r w:rsidRPr="00D3757A">
        <w:rPr>
          <w:rFonts w:ascii="Sakkal Majalla" w:eastAsia="Times New Roman" w:hAnsi="Sakkal Majalla" w:cs="PT Bold Heading" w:hint="cs"/>
          <w:rtl/>
          <w:lang w:eastAsia="ar-SA"/>
        </w:rPr>
        <w:t xml:space="preserve">الموضـــــــوع: </w:t>
      </w:r>
      <w:r w:rsidRPr="00D3757A">
        <w:rPr>
          <w:rFonts w:ascii="Sakkal Majalla" w:eastAsia="Times New Roman" w:hAnsi="Sakkal Majalla" w:cs="PT Bold Heading"/>
          <w:rtl/>
          <w:lang w:eastAsia="ar-SA"/>
        </w:rPr>
        <w:t>التقرير الخاص بالإجراءات المتفق عليها</w:t>
      </w:r>
      <w:r w:rsidRPr="00D3757A">
        <w:rPr>
          <w:rFonts w:ascii="Sakkal Majalla" w:eastAsia="Times New Roman" w:hAnsi="Sakkal Majalla" w:cs="PT Bold Heading" w:hint="cs"/>
          <w:rtl/>
          <w:lang w:eastAsia="ar-SA"/>
        </w:rPr>
        <w:t xml:space="preserve"> </w:t>
      </w:r>
    </w:p>
    <w:p w14:paraId="0D9DF7C2" w14:textId="77777777" w:rsidR="0097570E" w:rsidRDefault="0097570E" w:rsidP="0097570E">
      <w:pPr>
        <w:spacing w:before="120" w:line="192" w:lineRule="auto"/>
        <w:rPr>
          <w:rFonts w:ascii="Sakkal Majalla" w:eastAsia="Times New Roman" w:hAnsi="Sakkal Majalla" w:cs="Sakkal Majalla"/>
          <w:sz w:val="29"/>
          <w:szCs w:val="29"/>
          <w:rtl/>
          <w:lang w:eastAsia="ar-SA"/>
        </w:rPr>
      </w:pPr>
      <w:r w:rsidRPr="00AC414F">
        <w:rPr>
          <w:rFonts w:ascii="Sakkal Majalla" w:eastAsia="Times New Roman" w:hAnsi="Sakkal Majalla" w:cs="Sakkal Majalla"/>
          <w:sz w:val="29"/>
          <w:szCs w:val="29"/>
          <w:rtl/>
          <w:lang w:eastAsia="ar-SA"/>
        </w:rPr>
        <w:t>بالإشارة إلى الموضوع أعلاه، والى خطاب الارتباط رقم (</w:t>
      </w:r>
      <w:r>
        <w:rPr>
          <w:rFonts w:ascii="Sakkal Majalla" w:eastAsia="Times New Roman" w:hAnsi="Sakkal Majalla" w:cs="Sakkal Majalla" w:hint="cs"/>
          <w:sz w:val="29"/>
          <w:szCs w:val="29"/>
          <w:rtl/>
          <w:lang w:eastAsia="ar-SA"/>
        </w:rPr>
        <w:t>065</w:t>
      </w:r>
      <w:r w:rsidRPr="00AC414F">
        <w:rPr>
          <w:rFonts w:ascii="Sakkal Majalla" w:eastAsia="Times New Roman" w:hAnsi="Sakkal Majalla" w:cs="Sakkal Majalla"/>
          <w:sz w:val="29"/>
          <w:szCs w:val="29"/>
          <w:rtl/>
          <w:lang w:eastAsia="ar-SA"/>
        </w:rPr>
        <w:t>/ع/ق/202</w:t>
      </w:r>
      <w:r>
        <w:rPr>
          <w:rFonts w:ascii="Sakkal Majalla" w:eastAsia="Times New Roman" w:hAnsi="Sakkal Majalla" w:cs="Sakkal Majalla" w:hint="cs"/>
          <w:sz w:val="29"/>
          <w:szCs w:val="29"/>
          <w:rtl/>
          <w:lang w:eastAsia="ar-SA"/>
        </w:rPr>
        <w:t>4</w:t>
      </w:r>
      <w:r w:rsidRPr="00AC414F">
        <w:rPr>
          <w:rFonts w:ascii="Sakkal Majalla" w:eastAsia="Times New Roman" w:hAnsi="Sakkal Majalla" w:cs="Sakkal Majalla"/>
          <w:sz w:val="29"/>
          <w:szCs w:val="29"/>
          <w:rtl/>
          <w:lang w:eastAsia="ar-SA"/>
        </w:rPr>
        <w:t xml:space="preserve">) وتاريخ </w:t>
      </w:r>
      <w:r>
        <w:rPr>
          <w:rFonts w:ascii="Sakkal Majalla" w:eastAsia="Times New Roman" w:hAnsi="Sakkal Majalla" w:cs="Sakkal Majalla" w:hint="cs"/>
          <w:sz w:val="29"/>
          <w:szCs w:val="29"/>
          <w:rtl/>
          <w:lang w:eastAsia="ar-SA"/>
        </w:rPr>
        <w:t>13</w:t>
      </w:r>
      <w:r w:rsidRPr="00AC414F">
        <w:rPr>
          <w:rFonts w:ascii="Sakkal Majalla" w:eastAsia="Times New Roman" w:hAnsi="Sakkal Majalla" w:cs="Sakkal Majalla"/>
          <w:sz w:val="29"/>
          <w:szCs w:val="29"/>
          <w:rtl/>
          <w:lang w:eastAsia="ar-SA"/>
        </w:rPr>
        <w:t>/</w:t>
      </w:r>
      <w:r>
        <w:rPr>
          <w:rFonts w:ascii="Sakkal Majalla" w:eastAsia="Times New Roman" w:hAnsi="Sakkal Majalla" w:cs="Sakkal Majalla" w:hint="cs"/>
          <w:sz w:val="29"/>
          <w:szCs w:val="29"/>
          <w:rtl/>
          <w:lang w:eastAsia="ar-SA"/>
        </w:rPr>
        <w:t>08</w:t>
      </w:r>
      <w:r w:rsidRPr="00AC414F">
        <w:rPr>
          <w:rFonts w:ascii="Sakkal Majalla" w:eastAsia="Times New Roman" w:hAnsi="Sakkal Majalla" w:cs="Sakkal Majalla"/>
          <w:sz w:val="29"/>
          <w:szCs w:val="29"/>
          <w:rtl/>
          <w:lang w:eastAsia="ar-SA"/>
        </w:rPr>
        <w:t>/202</w:t>
      </w:r>
      <w:r>
        <w:rPr>
          <w:rFonts w:ascii="Sakkal Majalla" w:eastAsia="Times New Roman" w:hAnsi="Sakkal Majalla" w:cs="Sakkal Majalla" w:hint="cs"/>
          <w:sz w:val="29"/>
          <w:szCs w:val="29"/>
          <w:rtl/>
          <w:lang w:eastAsia="ar-SA"/>
        </w:rPr>
        <w:t>4</w:t>
      </w:r>
      <w:r w:rsidRPr="00AC414F">
        <w:rPr>
          <w:rFonts w:ascii="Sakkal Majalla" w:eastAsia="Times New Roman" w:hAnsi="Sakkal Majalla" w:cs="Sakkal Majalla"/>
          <w:sz w:val="29"/>
          <w:szCs w:val="29"/>
          <w:rtl/>
          <w:lang w:eastAsia="ar-SA"/>
        </w:rPr>
        <w:t>م</w:t>
      </w:r>
      <w:r>
        <w:rPr>
          <w:rFonts w:ascii="Sakkal Majalla" w:eastAsia="Times New Roman" w:hAnsi="Sakkal Majalla" w:cs="Sakkal Majalla" w:hint="cs"/>
          <w:sz w:val="29"/>
          <w:szCs w:val="29"/>
          <w:rtl/>
          <w:lang w:eastAsia="ar-SA"/>
        </w:rPr>
        <w:t xml:space="preserve"> الخاص بالإجراءات المتفق عليها،  وإلى تقريرنا المحاسبي الصادر بتاريخ 23 شعبان 1445هـ الموافق 04 مارس 2024م والذي تم إصداره </w:t>
      </w:r>
      <w:r w:rsidRPr="00AC414F">
        <w:rPr>
          <w:rFonts w:ascii="Sakkal Majalla" w:eastAsia="Times New Roman" w:hAnsi="Sakkal Majalla" w:cs="Sakkal Majalla"/>
          <w:sz w:val="29"/>
          <w:szCs w:val="29"/>
          <w:rtl/>
          <w:lang w:eastAsia="ar-SA"/>
        </w:rPr>
        <w:t xml:space="preserve">فقط لغرض مساعدة شركة رضايات التجارية المحدودة </w:t>
      </w:r>
      <w:r w:rsidRPr="00AC414F">
        <w:rPr>
          <w:rFonts w:ascii="Sakkal Majalla" w:eastAsia="Times New Roman" w:hAnsi="Sakkal Majalla" w:cs="Sakkal Majalla"/>
          <w:sz w:val="29"/>
          <w:szCs w:val="29"/>
          <w:lang w:eastAsia="ar-SA"/>
        </w:rPr>
        <w:t>)</w:t>
      </w:r>
      <w:r w:rsidRPr="00AC414F">
        <w:rPr>
          <w:rFonts w:ascii="Sakkal Majalla" w:hAnsi="Sakkal Majalla" w:cs="Sakkal Majalla"/>
          <w:sz w:val="29"/>
          <w:szCs w:val="29"/>
          <w:rtl/>
        </w:rPr>
        <w:t xml:space="preserve"> </w:t>
      </w:r>
      <w:r w:rsidRPr="00AC414F">
        <w:rPr>
          <w:rFonts w:ascii="Sakkal Majalla" w:eastAsia="Times New Roman" w:hAnsi="Sakkal Majalla" w:cs="Sakkal Majalla"/>
          <w:sz w:val="29"/>
          <w:szCs w:val="29"/>
          <w:rtl/>
          <w:lang w:eastAsia="ar-SA"/>
        </w:rPr>
        <w:t>شركة ذات مسؤولية محدودة)</w:t>
      </w:r>
      <w:r w:rsidRPr="00AC414F">
        <w:rPr>
          <w:rFonts w:ascii="Sakkal Majalla" w:eastAsia="Times New Roman" w:hAnsi="Sakkal Majalla" w:cs="Sakkal Majalla" w:hint="cs"/>
          <w:sz w:val="29"/>
          <w:szCs w:val="29"/>
          <w:rtl/>
          <w:lang w:eastAsia="ar-SA"/>
        </w:rPr>
        <w:t xml:space="preserve"> سجل تجاري رقم (2051001588) </w:t>
      </w:r>
      <w:r w:rsidRPr="00AC414F">
        <w:rPr>
          <w:rFonts w:ascii="Sakkal Majalla" w:eastAsia="Times New Roman" w:hAnsi="Sakkal Majalla" w:cs="Sakkal Majalla"/>
          <w:sz w:val="29"/>
          <w:szCs w:val="29"/>
          <w:rtl/>
          <w:lang w:eastAsia="ar-SA"/>
        </w:rPr>
        <w:t xml:space="preserve">على تقديم نتائج الإجراءات التي قمنا بها إلى الشركة، وقد تم تنفيذ الارتباط وفقاً للمعيار الدولي للخدمات ذات العلاقة (4400) (المحدث) المعتمد في المملكة العربية السعودية والمنطبق على ارتباطات الإجراءات المتفق عليها "المحدث"، وقد نفذت الإجراءات فقط في </w:t>
      </w:r>
      <w:r w:rsidRPr="00AC414F">
        <w:rPr>
          <w:rFonts w:ascii="Sakkal Majalla" w:eastAsia="Times New Roman" w:hAnsi="Sakkal Majalla" w:cs="Sakkal Majalla" w:hint="cs"/>
          <w:sz w:val="29"/>
          <w:szCs w:val="29"/>
          <w:rtl/>
          <w:lang w:eastAsia="ar-SA"/>
        </w:rPr>
        <w:t xml:space="preserve">القيام بأعمال إعداد تقرير مفصل لمحاسبة موظف الشركة / أحمد نوبي - والذي كان يعمل بوظيفة مدير قسم تجاري بالشركة وذلك للوقوف على الأثر المالي للمخالفات التي ارتكبها الموظف المذكور خلال فترة عمله بالشركة- إن وجدت - وذلك عن الفترة من عام 2020م حتى نهاية عمله بالشركة ، وتقدير تعويض المنفعة الفائتة على الشركة نظير تلك المخالفات- إن وجدت - وذلك من خلال فحص المهام و المسئوليات والواجبات الوظيفية للموظف المذكور والبيانات والمستندات التي سوف تقدم من إدارة شركة رضايات التجارية المحدودة </w:t>
      </w:r>
      <w:r w:rsidRPr="00AC414F">
        <w:rPr>
          <w:rFonts w:ascii="Sakkal Majalla" w:eastAsia="Times New Roman" w:hAnsi="Sakkal Majalla" w:cs="Sakkal Majalla"/>
          <w:sz w:val="29"/>
          <w:szCs w:val="29"/>
          <w:rtl/>
          <w:lang w:eastAsia="ar-SA"/>
        </w:rPr>
        <w:t>وإعداد تقرير بذلك</w:t>
      </w:r>
      <w:r w:rsidRPr="00AC414F">
        <w:rPr>
          <w:rFonts w:ascii="Sakkal Majalla" w:eastAsia="Times New Roman" w:hAnsi="Sakkal Majalla" w:cs="Sakkal Majalla" w:hint="cs"/>
          <w:sz w:val="29"/>
          <w:szCs w:val="29"/>
          <w:rtl/>
          <w:lang w:eastAsia="ar-SA"/>
        </w:rPr>
        <w:t>،</w:t>
      </w:r>
      <w:r w:rsidRPr="00AC414F">
        <w:rPr>
          <w:rFonts w:ascii="Sakkal Majalla" w:eastAsia="Times New Roman" w:hAnsi="Sakkal Majalla" w:cs="Sakkal Majalla"/>
          <w:sz w:val="29"/>
          <w:szCs w:val="29"/>
          <w:rtl/>
          <w:lang w:eastAsia="ar-SA"/>
        </w:rPr>
        <w:t xml:space="preserve"> </w:t>
      </w:r>
      <w:r>
        <w:rPr>
          <w:rFonts w:ascii="Sakkal Majalla" w:eastAsia="Times New Roman" w:hAnsi="Sakkal Majalla" w:cs="Sakkal Majalla" w:hint="cs"/>
          <w:sz w:val="29"/>
          <w:szCs w:val="29"/>
          <w:rtl/>
          <w:lang w:eastAsia="ar-SA"/>
        </w:rPr>
        <w:t xml:space="preserve">علماً بأن التقرير </w:t>
      </w:r>
      <w:r w:rsidRPr="00AC414F">
        <w:rPr>
          <w:rFonts w:ascii="Sakkal Majalla" w:eastAsia="Times New Roman" w:hAnsi="Sakkal Majalla" w:cs="Sakkal Majalla"/>
          <w:sz w:val="29"/>
          <w:szCs w:val="29"/>
          <w:rtl/>
          <w:lang w:eastAsia="ar-SA"/>
        </w:rPr>
        <w:t>قد ل</w:t>
      </w:r>
      <w:r>
        <w:rPr>
          <w:rFonts w:ascii="Sakkal Majalla" w:eastAsia="Times New Roman" w:hAnsi="Sakkal Majalla" w:cs="Sakkal Majalla"/>
          <w:sz w:val="29"/>
          <w:szCs w:val="29"/>
          <w:rtl/>
          <w:lang w:eastAsia="ar-SA"/>
        </w:rPr>
        <w:t>ا يكون</w:t>
      </w:r>
      <w:r>
        <w:rPr>
          <w:rFonts w:ascii="Sakkal Majalla" w:eastAsia="Times New Roman" w:hAnsi="Sakkal Majalla" w:cs="Sakkal Majalla" w:hint="cs"/>
          <w:sz w:val="29"/>
          <w:szCs w:val="29"/>
          <w:rtl/>
          <w:lang w:eastAsia="ar-SA"/>
        </w:rPr>
        <w:t xml:space="preserve"> </w:t>
      </w:r>
      <w:r w:rsidRPr="00AC414F">
        <w:rPr>
          <w:rFonts w:ascii="Sakkal Majalla" w:eastAsia="Times New Roman" w:hAnsi="Sakkal Majalla" w:cs="Sakkal Majalla"/>
          <w:sz w:val="29"/>
          <w:szCs w:val="29"/>
          <w:rtl/>
          <w:lang w:eastAsia="ar-SA"/>
        </w:rPr>
        <w:t>مناسباً لأي غرض آخر</w:t>
      </w:r>
      <w:r>
        <w:rPr>
          <w:rFonts w:ascii="Sakkal Majalla" w:eastAsia="Times New Roman" w:hAnsi="Sakkal Majalla" w:cs="Sakkal Majalla" w:hint="cs"/>
          <w:sz w:val="29"/>
          <w:szCs w:val="29"/>
          <w:rtl/>
          <w:lang w:eastAsia="ar-SA"/>
        </w:rPr>
        <w:t xml:space="preserve"> ، وتم تسليم التقرير إلى المستفيد والقائم بالتكليف السادة / شركة </w:t>
      </w:r>
      <w:r w:rsidRPr="004F3DF8">
        <w:rPr>
          <w:rFonts w:ascii="Sakkal Majalla" w:eastAsia="Times New Roman" w:hAnsi="Sakkal Majalla" w:cs="Sakkal Majalla"/>
          <w:sz w:val="29"/>
          <w:szCs w:val="29"/>
          <w:rtl/>
          <w:lang w:eastAsia="ar-SA"/>
        </w:rPr>
        <w:t>رضايات التجارية المحدودة</w:t>
      </w:r>
      <w:r>
        <w:rPr>
          <w:rFonts w:ascii="Sakkal Majalla" w:eastAsia="Times New Roman" w:hAnsi="Sakkal Majalla" w:cs="Sakkal Majalla" w:hint="cs"/>
          <w:sz w:val="29"/>
          <w:szCs w:val="29"/>
          <w:rtl/>
          <w:lang w:eastAsia="ar-SA"/>
        </w:rPr>
        <w:t xml:space="preserve"> في نفس تاريخ إصداره .</w:t>
      </w:r>
    </w:p>
    <w:p w14:paraId="00367B90" w14:textId="77777777" w:rsidR="0097570E" w:rsidRDefault="0097570E" w:rsidP="0097570E">
      <w:pPr>
        <w:spacing w:before="120" w:line="192" w:lineRule="auto"/>
        <w:rPr>
          <w:rFonts w:ascii="Sakkal Majalla" w:eastAsia="Times New Roman" w:hAnsi="Sakkal Majalla" w:cs="Sakkal Majalla"/>
          <w:sz w:val="29"/>
          <w:szCs w:val="29"/>
          <w:rtl/>
          <w:lang w:eastAsia="ar-SA"/>
        </w:rPr>
      </w:pPr>
      <w:r>
        <w:rPr>
          <w:rFonts w:ascii="Sakkal Majalla" w:eastAsia="Times New Roman" w:hAnsi="Sakkal Majalla" w:cs="Sakkal Majalla" w:hint="cs"/>
          <w:sz w:val="29"/>
          <w:szCs w:val="29"/>
          <w:rtl/>
          <w:lang w:eastAsia="ar-SA"/>
        </w:rPr>
        <w:t>و</w:t>
      </w:r>
      <w:r w:rsidRPr="005372A1">
        <w:rPr>
          <w:rFonts w:ascii="Sakkal Majalla" w:eastAsia="Times New Roman" w:hAnsi="Sakkal Majalla" w:cs="Sakkal Majalla" w:hint="cs"/>
          <w:sz w:val="29"/>
          <w:szCs w:val="29"/>
          <w:rtl/>
          <w:lang w:eastAsia="ar-SA"/>
        </w:rPr>
        <w:t>طبقاً ل</w:t>
      </w:r>
      <w:r w:rsidRPr="005372A1">
        <w:rPr>
          <w:rFonts w:ascii="Sakkal Majalla" w:eastAsia="Times New Roman" w:hAnsi="Sakkal Majalla" w:cs="Sakkal Majalla"/>
          <w:sz w:val="29"/>
          <w:szCs w:val="29"/>
          <w:rtl/>
          <w:lang w:eastAsia="ar-SA"/>
        </w:rPr>
        <w:t>خطاب الارتباط</w:t>
      </w:r>
      <w:r>
        <w:rPr>
          <w:rFonts w:ascii="Sakkal Majalla" w:eastAsia="Times New Roman" w:hAnsi="Sakkal Majalla" w:cs="Sakkal Majalla" w:hint="cs"/>
          <w:sz w:val="29"/>
          <w:szCs w:val="29"/>
          <w:rtl/>
          <w:lang w:eastAsia="ar-SA"/>
        </w:rPr>
        <w:t xml:space="preserve"> </w:t>
      </w:r>
      <w:r w:rsidRPr="005372A1">
        <w:rPr>
          <w:rFonts w:ascii="Sakkal Majalla" w:eastAsia="Times New Roman" w:hAnsi="Sakkal Majalla" w:cs="Sakkal Majalla" w:hint="cs"/>
          <w:sz w:val="29"/>
          <w:szCs w:val="29"/>
          <w:rtl/>
          <w:lang w:eastAsia="ar-SA"/>
        </w:rPr>
        <w:t xml:space="preserve">المُشار إليه أعلاه </w:t>
      </w:r>
      <w:r>
        <w:rPr>
          <w:rFonts w:ascii="Sakkal Majalla" w:eastAsia="Times New Roman" w:hAnsi="Sakkal Majalla" w:cs="Sakkal Majalla" w:hint="cs"/>
          <w:sz w:val="29"/>
          <w:szCs w:val="29"/>
          <w:rtl/>
          <w:lang w:eastAsia="ar-SA"/>
        </w:rPr>
        <w:t>،</w:t>
      </w:r>
      <w:r w:rsidRPr="005372A1">
        <w:rPr>
          <w:rFonts w:ascii="Sakkal Majalla" w:eastAsia="Times New Roman" w:hAnsi="Sakkal Majalla" w:cs="Sakkal Majalla"/>
          <w:sz w:val="29"/>
          <w:szCs w:val="29"/>
          <w:rtl/>
          <w:lang w:eastAsia="ar-SA"/>
        </w:rPr>
        <w:t xml:space="preserve"> </w:t>
      </w:r>
      <w:r w:rsidRPr="005372A1">
        <w:rPr>
          <w:rFonts w:ascii="Sakkal Majalla" w:eastAsia="Times New Roman" w:hAnsi="Sakkal Majalla" w:cs="Sakkal Majalla" w:hint="cs"/>
          <w:sz w:val="29"/>
          <w:szCs w:val="29"/>
          <w:rtl/>
          <w:lang w:eastAsia="ar-SA"/>
        </w:rPr>
        <w:t xml:space="preserve">فقد تم تكليفنا إلحاقاً بتقريرنا المحاسبي </w:t>
      </w:r>
      <w:r>
        <w:rPr>
          <w:rFonts w:ascii="Sakkal Majalla" w:eastAsia="Times New Roman" w:hAnsi="Sakkal Majalla" w:cs="Sakkal Majalla" w:hint="cs"/>
          <w:sz w:val="29"/>
          <w:szCs w:val="29"/>
          <w:rtl/>
          <w:lang w:eastAsia="ar-SA"/>
        </w:rPr>
        <w:t xml:space="preserve">المصدر بتاريخ 23 شعبان 1445هـ </w:t>
      </w:r>
      <w:r w:rsidRPr="005372A1">
        <w:rPr>
          <w:rFonts w:ascii="Sakkal Majalla" w:eastAsia="Times New Roman" w:hAnsi="Sakkal Majalla" w:cs="Sakkal Majalla" w:hint="cs"/>
          <w:sz w:val="29"/>
          <w:szCs w:val="29"/>
          <w:rtl/>
          <w:lang w:eastAsia="ar-SA"/>
        </w:rPr>
        <w:t>بالاجتماع</w:t>
      </w:r>
      <w:r w:rsidRPr="005372A1">
        <w:rPr>
          <w:rFonts w:ascii="Sakkal Majalla" w:eastAsia="Times New Roman" w:hAnsi="Sakkal Majalla" w:cs="Sakkal Majalla"/>
          <w:sz w:val="29"/>
          <w:szCs w:val="29"/>
          <w:rtl/>
          <w:lang w:eastAsia="ar-SA"/>
        </w:rPr>
        <w:t xml:space="preserve"> مع </w:t>
      </w:r>
      <w:r w:rsidRPr="005372A1">
        <w:rPr>
          <w:rFonts w:ascii="Sakkal Majalla" w:eastAsia="Times New Roman" w:hAnsi="Sakkal Majalla" w:cs="Sakkal Majalla" w:hint="cs"/>
          <w:sz w:val="29"/>
          <w:szCs w:val="29"/>
          <w:rtl/>
          <w:lang w:eastAsia="ar-SA"/>
        </w:rPr>
        <w:t>موظف الشركة</w:t>
      </w:r>
      <w:r w:rsidRPr="002C52F9">
        <w:rPr>
          <w:rFonts w:ascii="Sakkal Majalla" w:eastAsia="Times New Roman" w:hAnsi="Sakkal Majalla" w:cs="Sakkal Majalla" w:hint="cs"/>
          <w:sz w:val="29"/>
          <w:szCs w:val="29"/>
          <w:rtl/>
          <w:lang w:eastAsia="ar-SA"/>
        </w:rPr>
        <w:t xml:space="preserve"> </w:t>
      </w:r>
      <w:r w:rsidRPr="005372A1">
        <w:rPr>
          <w:rFonts w:ascii="Sakkal Majalla" w:eastAsia="Times New Roman" w:hAnsi="Sakkal Majalla" w:cs="Sakkal Majalla" w:hint="cs"/>
          <w:sz w:val="29"/>
          <w:szCs w:val="29"/>
          <w:rtl/>
          <w:lang w:eastAsia="ar-SA"/>
        </w:rPr>
        <w:t>السابق /</w:t>
      </w:r>
      <w:r w:rsidRPr="005372A1">
        <w:rPr>
          <w:rFonts w:ascii="Sakkal Majalla" w:eastAsia="Times New Roman" w:hAnsi="Sakkal Majalla" w:cs="Sakkal Majalla"/>
          <w:sz w:val="29"/>
          <w:szCs w:val="29"/>
          <w:rtl/>
          <w:lang w:eastAsia="ar-SA"/>
        </w:rPr>
        <w:t xml:space="preserve">أحمد نوبي </w:t>
      </w:r>
      <w:r w:rsidRPr="005372A1">
        <w:rPr>
          <w:rFonts w:ascii="Sakkal Majalla" w:eastAsia="Times New Roman" w:hAnsi="Sakkal Majalla" w:cs="Sakkal Majalla" w:hint="cs"/>
          <w:sz w:val="29"/>
          <w:szCs w:val="29"/>
          <w:rtl/>
          <w:lang w:eastAsia="ar-SA"/>
        </w:rPr>
        <w:t>في</w:t>
      </w:r>
      <w:r w:rsidRPr="005372A1">
        <w:rPr>
          <w:rFonts w:ascii="Sakkal Majalla" w:eastAsia="Times New Roman" w:hAnsi="Sakkal Majalla" w:cs="Sakkal Majalla"/>
          <w:sz w:val="29"/>
          <w:szCs w:val="29"/>
          <w:rtl/>
          <w:lang w:eastAsia="ar-SA"/>
        </w:rPr>
        <w:t xml:space="preserve"> </w:t>
      </w:r>
      <w:r w:rsidRPr="005372A1">
        <w:rPr>
          <w:rFonts w:ascii="Sakkal Majalla" w:eastAsia="Times New Roman" w:hAnsi="Sakkal Majalla" w:cs="Sakkal Majalla" w:hint="cs"/>
          <w:sz w:val="29"/>
          <w:szCs w:val="29"/>
          <w:rtl/>
          <w:lang w:eastAsia="ar-SA"/>
        </w:rPr>
        <w:t xml:space="preserve">مركز </w:t>
      </w:r>
      <w:r>
        <w:rPr>
          <w:rFonts w:ascii="Sakkal Majalla" w:eastAsia="Times New Roman" w:hAnsi="Sakkal Majalla" w:cs="Sakkal Majalla"/>
          <w:sz w:val="29"/>
          <w:szCs w:val="29"/>
          <w:rtl/>
          <w:lang w:eastAsia="ar-SA"/>
        </w:rPr>
        <w:t>شرطة المنار</w:t>
      </w:r>
      <w:r w:rsidRPr="005372A1">
        <w:rPr>
          <w:rFonts w:ascii="Sakkal Majalla" w:eastAsia="Times New Roman" w:hAnsi="Sakkal Majalla" w:cs="Sakkal Majalla" w:hint="cs"/>
          <w:sz w:val="29"/>
          <w:szCs w:val="29"/>
          <w:rtl/>
          <w:lang w:eastAsia="ar-SA"/>
        </w:rPr>
        <w:t xml:space="preserve"> </w:t>
      </w:r>
      <w:r w:rsidRPr="005372A1">
        <w:rPr>
          <w:rFonts w:ascii="Sakkal Majalla" w:eastAsia="Times New Roman" w:hAnsi="Sakkal Majalla" w:cs="Sakkal Majalla"/>
          <w:sz w:val="29"/>
          <w:szCs w:val="29"/>
          <w:rtl/>
          <w:lang w:eastAsia="ar-SA"/>
        </w:rPr>
        <w:t>ب</w:t>
      </w:r>
      <w:r w:rsidRPr="005372A1">
        <w:rPr>
          <w:rFonts w:ascii="Sakkal Majalla" w:eastAsia="Times New Roman" w:hAnsi="Sakkal Majalla" w:cs="Sakkal Majalla" w:hint="cs"/>
          <w:sz w:val="29"/>
          <w:szCs w:val="29"/>
          <w:rtl/>
          <w:lang w:eastAsia="ar-SA"/>
        </w:rPr>
        <w:t xml:space="preserve">مدينة </w:t>
      </w:r>
      <w:r w:rsidRPr="005372A1">
        <w:rPr>
          <w:rFonts w:ascii="Sakkal Majalla" w:eastAsia="Times New Roman" w:hAnsi="Sakkal Majalla" w:cs="Sakkal Majalla"/>
          <w:sz w:val="29"/>
          <w:szCs w:val="29"/>
          <w:rtl/>
          <w:lang w:eastAsia="ar-SA"/>
        </w:rPr>
        <w:t xml:space="preserve">الرياض </w:t>
      </w:r>
      <w:r w:rsidRPr="005372A1">
        <w:rPr>
          <w:rFonts w:ascii="Sakkal Majalla" w:eastAsia="Times New Roman" w:hAnsi="Sakkal Majalla" w:cs="Sakkal Majalla" w:hint="cs"/>
          <w:sz w:val="29"/>
          <w:szCs w:val="29"/>
          <w:rtl/>
          <w:lang w:eastAsia="ar-SA"/>
        </w:rPr>
        <w:t xml:space="preserve">أو في مقر </w:t>
      </w:r>
      <w:r>
        <w:rPr>
          <w:rFonts w:ascii="Sakkal Majalla" w:eastAsia="Times New Roman" w:hAnsi="Sakkal Majalla" w:cs="Sakkal Majalla" w:hint="cs"/>
          <w:sz w:val="29"/>
          <w:szCs w:val="29"/>
          <w:rtl/>
          <w:lang w:eastAsia="ar-SA"/>
        </w:rPr>
        <w:t>"</w:t>
      </w:r>
      <w:r w:rsidRPr="005372A1">
        <w:rPr>
          <w:rFonts w:ascii="Sakkal Majalla" w:eastAsia="Times New Roman" w:hAnsi="Sakkal Majalla" w:cs="Sakkal Majalla" w:hint="cs"/>
          <w:sz w:val="29"/>
          <w:szCs w:val="29"/>
          <w:rtl/>
          <w:lang w:eastAsia="ar-SA"/>
        </w:rPr>
        <w:t xml:space="preserve">شركة إدراك العالمية </w:t>
      </w:r>
      <w:r>
        <w:rPr>
          <w:rFonts w:ascii="Sakkal Majalla" w:eastAsia="Times New Roman" w:hAnsi="Sakkal Majalla" w:cs="Sakkal Majalla" w:hint="cs"/>
          <w:sz w:val="29"/>
          <w:szCs w:val="29"/>
          <w:rtl/>
          <w:lang w:eastAsia="ar-SA"/>
        </w:rPr>
        <w:t>-</w:t>
      </w:r>
      <w:r w:rsidRPr="005372A1">
        <w:rPr>
          <w:rFonts w:ascii="Sakkal Majalla" w:eastAsia="Times New Roman" w:hAnsi="Sakkal Majalla" w:cs="Sakkal Majalla" w:hint="cs"/>
          <w:sz w:val="29"/>
          <w:szCs w:val="29"/>
          <w:rtl/>
          <w:lang w:eastAsia="ar-SA"/>
        </w:rPr>
        <w:t xml:space="preserve"> محاسبون ومراجعون قانونيون</w:t>
      </w:r>
      <w:r>
        <w:rPr>
          <w:rFonts w:ascii="Sakkal Majalla" w:eastAsia="Times New Roman" w:hAnsi="Sakkal Majalla" w:cs="Sakkal Majalla" w:hint="cs"/>
          <w:sz w:val="29"/>
          <w:szCs w:val="29"/>
          <w:rtl/>
          <w:lang w:eastAsia="ar-SA"/>
        </w:rPr>
        <w:t>"</w:t>
      </w:r>
      <w:r w:rsidRPr="005372A1">
        <w:rPr>
          <w:rFonts w:ascii="Sakkal Majalla" w:eastAsia="Times New Roman" w:hAnsi="Sakkal Majalla" w:cs="Sakkal Majalla" w:hint="cs"/>
          <w:sz w:val="29"/>
          <w:szCs w:val="29"/>
          <w:rtl/>
          <w:lang w:eastAsia="ar-SA"/>
        </w:rPr>
        <w:t xml:space="preserve"> بمدينة الرياض </w:t>
      </w:r>
      <w:r>
        <w:rPr>
          <w:rFonts w:ascii="Sakkal Majalla" w:eastAsia="Times New Roman" w:hAnsi="Sakkal Majalla" w:cs="Sakkal Majalla" w:hint="cs"/>
          <w:sz w:val="29"/>
          <w:szCs w:val="29"/>
          <w:rtl/>
          <w:lang w:eastAsia="ar-SA"/>
        </w:rPr>
        <w:t>وذلك ل</w:t>
      </w:r>
      <w:r w:rsidRPr="005372A1">
        <w:rPr>
          <w:rFonts w:ascii="Sakkal Majalla" w:eastAsia="Times New Roman" w:hAnsi="Sakkal Majalla" w:cs="Sakkal Majalla" w:hint="cs"/>
          <w:sz w:val="29"/>
          <w:szCs w:val="29"/>
          <w:rtl/>
          <w:lang w:eastAsia="ar-SA"/>
        </w:rPr>
        <w:t>لاستماع</w:t>
      </w:r>
      <w:r w:rsidRPr="005372A1">
        <w:rPr>
          <w:rFonts w:ascii="Sakkal Majalla" w:eastAsia="Times New Roman" w:hAnsi="Sakkal Majalla" w:cs="Sakkal Majalla"/>
          <w:sz w:val="29"/>
          <w:szCs w:val="29"/>
          <w:rtl/>
          <w:lang w:eastAsia="ar-SA"/>
        </w:rPr>
        <w:t xml:space="preserve"> ل</w:t>
      </w:r>
      <w:r>
        <w:rPr>
          <w:rFonts w:ascii="Sakkal Majalla" w:eastAsia="Times New Roman" w:hAnsi="Sakkal Majalla" w:cs="Sakkal Majalla" w:hint="cs"/>
          <w:sz w:val="29"/>
          <w:szCs w:val="29"/>
          <w:rtl/>
          <w:lang w:eastAsia="ar-SA"/>
        </w:rPr>
        <w:t>أ</w:t>
      </w:r>
      <w:r w:rsidRPr="005372A1">
        <w:rPr>
          <w:rFonts w:ascii="Sakkal Majalla" w:eastAsia="Times New Roman" w:hAnsi="Sakkal Majalla" w:cs="Sakkal Majalla"/>
          <w:sz w:val="29"/>
          <w:szCs w:val="29"/>
          <w:rtl/>
          <w:lang w:eastAsia="ar-SA"/>
        </w:rPr>
        <w:t xml:space="preserve">ي توضيحات وبيانات يمكنه تقديمها </w:t>
      </w:r>
      <w:r>
        <w:rPr>
          <w:rFonts w:ascii="Sakkal Majalla" w:eastAsia="Times New Roman" w:hAnsi="Sakkal Majalla" w:cs="Sakkal Majalla" w:hint="cs"/>
          <w:sz w:val="29"/>
          <w:szCs w:val="29"/>
          <w:rtl/>
          <w:lang w:eastAsia="ar-SA"/>
        </w:rPr>
        <w:t xml:space="preserve">من الموظف المذكور </w:t>
      </w:r>
      <w:r w:rsidRPr="005372A1">
        <w:rPr>
          <w:rFonts w:ascii="Sakkal Majalla" w:eastAsia="Times New Roman" w:hAnsi="Sakkal Majalla" w:cs="Sakkal Majalla"/>
          <w:sz w:val="29"/>
          <w:szCs w:val="29"/>
          <w:rtl/>
          <w:lang w:eastAsia="ar-SA"/>
        </w:rPr>
        <w:t xml:space="preserve">وتدارك </w:t>
      </w:r>
      <w:r w:rsidRPr="005372A1">
        <w:rPr>
          <w:rFonts w:ascii="Sakkal Majalla" w:eastAsia="Times New Roman" w:hAnsi="Sakkal Majalla" w:cs="Sakkal Majalla" w:hint="cs"/>
          <w:sz w:val="29"/>
          <w:szCs w:val="29"/>
          <w:rtl/>
          <w:lang w:eastAsia="ar-SA"/>
        </w:rPr>
        <w:t>أ</w:t>
      </w:r>
      <w:r w:rsidRPr="005372A1">
        <w:rPr>
          <w:rFonts w:ascii="Sakkal Majalla" w:eastAsia="Times New Roman" w:hAnsi="Sakkal Majalla" w:cs="Sakkal Majalla"/>
          <w:sz w:val="29"/>
          <w:szCs w:val="29"/>
          <w:rtl/>
          <w:lang w:eastAsia="ar-SA"/>
        </w:rPr>
        <w:t xml:space="preserve">ثرها - </w:t>
      </w:r>
      <w:r w:rsidRPr="005372A1">
        <w:rPr>
          <w:rFonts w:ascii="Sakkal Majalla" w:eastAsia="Times New Roman" w:hAnsi="Sakkal Majalla" w:cs="Sakkal Majalla" w:hint="cs"/>
          <w:sz w:val="29"/>
          <w:szCs w:val="29"/>
          <w:rtl/>
          <w:lang w:eastAsia="ar-SA"/>
        </w:rPr>
        <w:t>إن</w:t>
      </w:r>
      <w:r w:rsidRPr="005372A1">
        <w:rPr>
          <w:rFonts w:ascii="Sakkal Majalla" w:eastAsia="Times New Roman" w:hAnsi="Sakkal Majalla" w:cs="Sakkal Majalla"/>
          <w:sz w:val="29"/>
          <w:szCs w:val="29"/>
          <w:rtl/>
          <w:lang w:eastAsia="ar-SA"/>
        </w:rPr>
        <w:t xml:space="preserve"> وجد</w:t>
      </w:r>
      <w:r w:rsidRPr="005372A1">
        <w:rPr>
          <w:rFonts w:ascii="Sakkal Majalla" w:eastAsia="Times New Roman" w:hAnsi="Sakkal Majalla" w:cs="Sakkal Majalla" w:hint="cs"/>
          <w:sz w:val="29"/>
          <w:szCs w:val="29"/>
          <w:rtl/>
          <w:lang w:eastAsia="ar-SA"/>
        </w:rPr>
        <w:t xml:space="preserve"> </w:t>
      </w:r>
      <w:r w:rsidRPr="005372A1">
        <w:rPr>
          <w:rFonts w:ascii="Sakkal Majalla" w:eastAsia="Times New Roman" w:hAnsi="Sakkal Majalla" w:cs="Sakkal Majalla"/>
          <w:sz w:val="29"/>
          <w:szCs w:val="29"/>
          <w:rtl/>
          <w:lang w:eastAsia="ar-SA"/>
        </w:rPr>
        <w:t>- على نتائج تقريرنا المحاسبي الخاص</w:t>
      </w:r>
      <w:r w:rsidRPr="005372A1">
        <w:rPr>
          <w:rFonts w:ascii="Sakkal Majalla" w:eastAsia="Times New Roman" w:hAnsi="Sakkal Majalla" w:cs="Sakkal Majalla" w:hint="cs"/>
          <w:sz w:val="29"/>
          <w:szCs w:val="29"/>
          <w:rtl/>
          <w:lang w:eastAsia="ar-SA"/>
        </w:rPr>
        <w:t xml:space="preserve"> بمحاسبة الموظف و</w:t>
      </w:r>
      <w:r w:rsidRPr="005372A1">
        <w:rPr>
          <w:rFonts w:ascii="Sakkal Majalla" w:eastAsia="Times New Roman" w:hAnsi="Sakkal Majalla" w:cs="Sakkal Majalla"/>
          <w:sz w:val="29"/>
          <w:szCs w:val="29"/>
          <w:rtl/>
          <w:lang w:eastAsia="ar-SA"/>
        </w:rPr>
        <w:t xml:space="preserve"> المُقدم</w:t>
      </w:r>
      <w:r w:rsidRPr="005372A1">
        <w:rPr>
          <w:rFonts w:ascii="Sakkal Majalla" w:eastAsia="Times New Roman" w:hAnsi="Sakkal Majalla" w:cs="Sakkal Majalla" w:hint="cs"/>
          <w:sz w:val="29"/>
          <w:szCs w:val="29"/>
          <w:rtl/>
          <w:lang w:eastAsia="ar-SA"/>
        </w:rPr>
        <w:t xml:space="preserve"> ل</w:t>
      </w:r>
      <w:r w:rsidRPr="005372A1">
        <w:rPr>
          <w:rFonts w:ascii="Sakkal Majalla" w:eastAsia="Times New Roman" w:hAnsi="Sakkal Majalla" w:cs="Sakkal Majalla"/>
          <w:sz w:val="29"/>
          <w:szCs w:val="29"/>
          <w:rtl/>
          <w:lang w:eastAsia="ar-SA"/>
        </w:rPr>
        <w:t>شركة رضا</w:t>
      </w:r>
      <w:r w:rsidRPr="005372A1">
        <w:rPr>
          <w:rFonts w:ascii="Sakkal Majalla" w:eastAsia="Times New Roman" w:hAnsi="Sakkal Majalla" w:cs="Sakkal Majalla" w:hint="cs"/>
          <w:sz w:val="29"/>
          <w:szCs w:val="29"/>
          <w:rtl/>
          <w:lang w:eastAsia="ar-SA"/>
        </w:rPr>
        <w:t>ي</w:t>
      </w:r>
      <w:r w:rsidRPr="005372A1">
        <w:rPr>
          <w:rFonts w:ascii="Sakkal Majalla" w:eastAsia="Times New Roman" w:hAnsi="Sakkal Majalla" w:cs="Sakkal Majalla"/>
          <w:sz w:val="29"/>
          <w:szCs w:val="29"/>
          <w:rtl/>
          <w:lang w:eastAsia="ar-SA"/>
        </w:rPr>
        <w:t>ات التجارية المحـدودة</w:t>
      </w:r>
      <w:r w:rsidRPr="005372A1">
        <w:rPr>
          <w:rFonts w:ascii="Sakkal Majalla" w:eastAsia="Times New Roman" w:hAnsi="Sakkal Majalla" w:cs="Sakkal Majalla" w:hint="cs"/>
          <w:sz w:val="29"/>
          <w:szCs w:val="29"/>
          <w:rtl/>
          <w:lang w:eastAsia="ar-SA"/>
        </w:rPr>
        <w:t xml:space="preserve"> والمؤرخ في </w:t>
      </w:r>
      <w:r>
        <w:rPr>
          <w:rFonts w:ascii="Sakkal Majalla" w:eastAsia="Times New Roman" w:hAnsi="Sakkal Majalla" w:cs="Sakkal Majalla" w:hint="cs"/>
          <w:sz w:val="29"/>
          <w:szCs w:val="29"/>
          <w:rtl/>
          <w:lang w:eastAsia="ar-SA"/>
        </w:rPr>
        <w:t xml:space="preserve">23 </w:t>
      </w:r>
      <w:r w:rsidRPr="005372A1">
        <w:rPr>
          <w:rFonts w:ascii="Sakkal Majalla" w:eastAsia="Times New Roman" w:hAnsi="Sakkal Majalla" w:cs="Sakkal Majalla"/>
          <w:sz w:val="29"/>
          <w:szCs w:val="29"/>
          <w:rtl/>
          <w:lang w:eastAsia="ar-SA"/>
        </w:rPr>
        <w:t>شعبان 1445هـ</w:t>
      </w:r>
      <w:r w:rsidRPr="005372A1">
        <w:rPr>
          <w:rFonts w:ascii="Sakkal Majalla" w:eastAsia="Times New Roman" w:hAnsi="Sakkal Majalla" w:cs="Sakkal Majalla" w:hint="cs"/>
          <w:sz w:val="29"/>
          <w:szCs w:val="29"/>
          <w:rtl/>
          <w:lang w:eastAsia="ar-SA"/>
        </w:rPr>
        <w:t xml:space="preserve"> </w:t>
      </w:r>
      <w:r w:rsidRPr="005372A1">
        <w:rPr>
          <w:rFonts w:ascii="Sakkal Majalla" w:eastAsia="Times New Roman" w:hAnsi="Sakkal Majalla" w:cs="Sakkal Majalla"/>
          <w:sz w:val="29"/>
          <w:szCs w:val="29"/>
          <w:rtl/>
          <w:lang w:eastAsia="ar-SA"/>
        </w:rPr>
        <w:t xml:space="preserve">الموافق </w:t>
      </w:r>
      <w:r>
        <w:rPr>
          <w:rFonts w:ascii="Sakkal Majalla" w:eastAsia="Times New Roman" w:hAnsi="Sakkal Majalla" w:cs="Sakkal Majalla" w:hint="cs"/>
          <w:sz w:val="29"/>
          <w:szCs w:val="29"/>
          <w:rtl/>
          <w:lang w:eastAsia="ar-SA"/>
        </w:rPr>
        <w:t>04 مارس</w:t>
      </w:r>
      <w:r w:rsidRPr="005372A1">
        <w:rPr>
          <w:rFonts w:ascii="Sakkal Majalla" w:eastAsia="Times New Roman" w:hAnsi="Sakkal Majalla" w:cs="Sakkal Majalla"/>
          <w:sz w:val="29"/>
          <w:szCs w:val="29"/>
          <w:rtl/>
          <w:lang w:eastAsia="ar-SA"/>
        </w:rPr>
        <w:t xml:space="preserve"> 2024م</w:t>
      </w:r>
      <w:r w:rsidRPr="002C52F9">
        <w:rPr>
          <w:rFonts w:ascii="Sakkal Majalla" w:eastAsia="Times New Roman" w:hAnsi="Sakkal Majalla" w:cs="Sakkal Majalla" w:hint="cs"/>
          <w:sz w:val="29"/>
          <w:szCs w:val="29"/>
          <w:rtl/>
          <w:lang w:eastAsia="ar-SA"/>
        </w:rPr>
        <w:t xml:space="preserve"> </w:t>
      </w:r>
      <w:r w:rsidRPr="005372A1">
        <w:rPr>
          <w:rFonts w:ascii="Sakkal Majalla" w:eastAsia="Times New Roman" w:hAnsi="Sakkal Majalla" w:cs="Sakkal Majalla"/>
          <w:sz w:val="29"/>
          <w:szCs w:val="29"/>
          <w:rtl/>
          <w:lang w:eastAsia="ar-SA"/>
        </w:rPr>
        <w:t>وإعداد تقرير بذلك</w:t>
      </w:r>
      <w:r>
        <w:rPr>
          <w:rFonts w:ascii="Sakkal Majalla" w:eastAsia="Times New Roman" w:hAnsi="Sakkal Majalla" w:cs="Sakkal Majalla" w:hint="cs"/>
          <w:sz w:val="29"/>
          <w:szCs w:val="29"/>
          <w:rtl/>
          <w:lang w:eastAsia="ar-SA"/>
        </w:rPr>
        <w:t>.</w:t>
      </w:r>
    </w:p>
    <w:p w14:paraId="452EEBA0" w14:textId="77777777" w:rsidR="0097570E" w:rsidRPr="00AC414F" w:rsidRDefault="0097570E" w:rsidP="0097570E">
      <w:pPr>
        <w:spacing w:before="120" w:line="192" w:lineRule="auto"/>
        <w:rPr>
          <w:rFonts w:ascii="Sakkal Majalla" w:eastAsia="Times New Roman" w:hAnsi="Sakkal Majalla" w:cs="Sakkal Majalla"/>
          <w:sz w:val="29"/>
          <w:szCs w:val="29"/>
          <w:rtl/>
          <w:lang w:eastAsia="ar-SA"/>
        </w:rPr>
      </w:pPr>
      <w:r w:rsidRPr="005372A1">
        <w:rPr>
          <w:rFonts w:ascii="Sakkal Majalla" w:eastAsia="Times New Roman" w:hAnsi="Sakkal Majalla" w:cs="Sakkal Majalla" w:hint="cs"/>
          <w:sz w:val="29"/>
          <w:szCs w:val="29"/>
          <w:rtl/>
          <w:lang w:eastAsia="ar-SA"/>
        </w:rPr>
        <w:t xml:space="preserve">وعليه فقد تم </w:t>
      </w:r>
      <w:r w:rsidRPr="005372A1">
        <w:rPr>
          <w:rFonts w:ascii="Sakkal Majalla" w:eastAsia="Times New Roman" w:hAnsi="Sakkal Majalla" w:cs="Sakkal Majalla"/>
          <w:sz w:val="29"/>
          <w:szCs w:val="29"/>
          <w:rtl/>
          <w:lang w:eastAsia="ar-SA"/>
        </w:rPr>
        <w:t>تنفيذ الارتباط وفقاً للمعيار الدولي للخدمات ذات العلاقة (4400) (المحدث) المعتمد في المملكة العربية السعودية والمنطبق على ارتباطات الإجراءات المتفق عليها "المحدث"، وقد لا يكون التقرير مناسباً لأي غرض آخر. هذا التقرير مقدم فقط للشركة</w:t>
      </w:r>
      <w:r>
        <w:rPr>
          <w:rFonts w:ascii="Sakkal Majalla" w:eastAsia="Times New Roman" w:hAnsi="Sakkal Majalla" w:cs="Sakkal Majalla" w:hint="cs"/>
          <w:sz w:val="29"/>
          <w:szCs w:val="29"/>
          <w:rtl/>
          <w:lang w:eastAsia="ar-SA"/>
        </w:rPr>
        <w:t xml:space="preserve"> ـ الطرف القائم بالتكليف ـ </w:t>
      </w:r>
      <w:r w:rsidRPr="005372A1">
        <w:rPr>
          <w:rFonts w:ascii="Sakkal Majalla" w:eastAsia="Times New Roman" w:hAnsi="Sakkal Majalla" w:cs="Sakkal Majalla" w:hint="cs"/>
          <w:sz w:val="29"/>
          <w:szCs w:val="29"/>
          <w:rtl/>
          <w:lang w:eastAsia="ar-SA"/>
        </w:rPr>
        <w:t>ولا</w:t>
      </w:r>
      <w:r w:rsidRPr="005372A1">
        <w:rPr>
          <w:rFonts w:ascii="Sakkal Majalla" w:eastAsia="Times New Roman" w:hAnsi="Sakkal Majalla" w:cs="Sakkal Majalla"/>
          <w:sz w:val="29"/>
          <w:szCs w:val="29"/>
          <w:rtl/>
          <w:lang w:eastAsia="ar-SA"/>
        </w:rPr>
        <w:t xml:space="preserve"> يجوز استخدامه من قبل، أو توزيعه على أي أطراف أخرى، فإننا نعرض عليكم تقريرنا المحاسبي والخطوات التي قمنا بها لإعداد التقرير وذلك فيما </w:t>
      </w:r>
      <w:r w:rsidRPr="005372A1">
        <w:rPr>
          <w:rFonts w:ascii="Sakkal Majalla" w:eastAsia="Times New Roman" w:hAnsi="Sakkal Majalla" w:cs="Sakkal Majalla" w:hint="cs"/>
          <w:sz w:val="29"/>
          <w:szCs w:val="29"/>
          <w:rtl/>
          <w:lang w:eastAsia="ar-SA"/>
        </w:rPr>
        <w:t>يلي:</w:t>
      </w:r>
      <w:r w:rsidRPr="005372A1">
        <w:rPr>
          <w:rFonts w:ascii="Sakkal Majalla" w:eastAsia="Times New Roman" w:hAnsi="Sakkal Majalla" w:cs="Sakkal Majalla"/>
          <w:sz w:val="29"/>
          <w:szCs w:val="29"/>
          <w:rtl/>
          <w:lang w:eastAsia="ar-SA"/>
        </w:rPr>
        <w:t xml:space="preserve"> -</w:t>
      </w:r>
    </w:p>
    <w:p w14:paraId="34122854" w14:textId="77777777" w:rsidR="0097570E" w:rsidRDefault="0097570E" w:rsidP="0097570E">
      <w:pPr>
        <w:spacing w:before="120" w:after="120" w:line="216" w:lineRule="auto"/>
        <w:rPr>
          <w:rFonts w:cs="PT Bold Heading"/>
          <w:sz w:val="29"/>
          <w:szCs w:val="29"/>
          <w:u w:val="single"/>
          <w:rtl/>
        </w:rPr>
      </w:pPr>
      <w:r w:rsidRPr="00110F26">
        <w:rPr>
          <w:rFonts w:cs="PT Bold Heading" w:hint="cs"/>
          <w:sz w:val="29"/>
          <w:szCs w:val="29"/>
          <w:u w:val="single"/>
          <w:rtl/>
          <w:lang w:bidi="ar-EG"/>
        </w:rPr>
        <w:t>أولاً:</w:t>
      </w:r>
      <w:r w:rsidRPr="00110F26">
        <w:rPr>
          <w:rFonts w:cs="PT Bold Heading"/>
          <w:sz w:val="29"/>
          <w:szCs w:val="29"/>
          <w:u w:val="single"/>
          <w:rtl/>
          <w:lang w:bidi="ar-EG"/>
        </w:rPr>
        <w:t xml:space="preserve"> </w:t>
      </w:r>
      <w:r w:rsidRPr="00110F26">
        <w:rPr>
          <w:rFonts w:cs="PT Bold Heading" w:hint="cs"/>
          <w:sz w:val="29"/>
          <w:szCs w:val="29"/>
          <w:u w:val="single"/>
          <w:rtl/>
          <w:lang w:bidi="ar-EG"/>
        </w:rPr>
        <w:t>عـــــام: -</w:t>
      </w:r>
    </w:p>
    <w:p w14:paraId="37A1E027" w14:textId="77777777" w:rsidR="0097570E" w:rsidRDefault="0097570E" w:rsidP="0097570E">
      <w:pPr>
        <w:tabs>
          <w:tab w:val="left" w:pos="274"/>
        </w:tabs>
        <w:spacing w:line="216" w:lineRule="auto"/>
        <w:ind w:left="-170" w:right="227"/>
        <w:rPr>
          <w:rFonts w:ascii="Arial" w:hAnsi="Arial" w:cs="SKR HEAD1"/>
          <w:sz w:val="30"/>
          <w:szCs w:val="30"/>
          <w:u w:val="single"/>
          <w:lang w:eastAsia="ar-SA"/>
        </w:rPr>
      </w:pPr>
      <w:r>
        <w:rPr>
          <w:rFonts w:ascii="Arial" w:hAnsi="Arial" w:cs="SKR HEAD1" w:hint="cs"/>
          <w:sz w:val="30"/>
          <w:szCs w:val="30"/>
          <w:rtl/>
          <w:lang w:eastAsia="ar-SA"/>
        </w:rPr>
        <w:t xml:space="preserve"> </w:t>
      </w:r>
      <w:r>
        <w:rPr>
          <w:rFonts w:ascii="Arial" w:hAnsi="Arial" w:cs="SKR HEAD1" w:hint="cs"/>
          <w:sz w:val="30"/>
          <w:szCs w:val="30"/>
          <w:u w:val="single"/>
          <w:rtl/>
          <w:lang w:eastAsia="ar-SA"/>
        </w:rPr>
        <w:t>(1) التعريف بالخبير ومؤهلاته وفريق العمل</w:t>
      </w:r>
    </w:p>
    <w:p w14:paraId="58211680" w14:textId="77777777" w:rsidR="0097570E" w:rsidRPr="00AC414F" w:rsidRDefault="0097570E" w:rsidP="0097570E">
      <w:pPr>
        <w:spacing w:line="216" w:lineRule="auto"/>
        <w:rPr>
          <w:w w:val="97"/>
          <w:sz w:val="29"/>
          <w:szCs w:val="29"/>
          <w:rtl/>
        </w:rPr>
      </w:pPr>
      <w:r w:rsidRPr="00AC414F">
        <w:rPr>
          <w:rFonts w:ascii="Sakkal Majalla" w:eastAsia="Times New Roman" w:hAnsi="Sakkal Majalla" w:cs="Sakkal Majalla" w:hint="cs"/>
          <w:rtl/>
          <w:lang w:eastAsia="ar-SA"/>
        </w:rPr>
        <w:t>تأسست</w:t>
      </w:r>
      <w:r w:rsidRPr="00AC414F">
        <w:rPr>
          <w:rFonts w:cs="SKR HEAD1" w:hint="cs"/>
          <w:color w:val="auto"/>
          <w:sz w:val="29"/>
          <w:szCs w:val="29"/>
          <w:rtl/>
        </w:rPr>
        <w:t xml:space="preserve"> “شرك</w:t>
      </w:r>
      <w:r w:rsidRPr="00AC414F">
        <w:rPr>
          <w:rFonts w:cs="SKR HEAD1" w:hint="eastAsia"/>
          <w:color w:val="auto"/>
          <w:sz w:val="29"/>
          <w:szCs w:val="29"/>
          <w:rtl/>
        </w:rPr>
        <w:t>ة</w:t>
      </w:r>
      <w:r w:rsidRPr="00AC414F">
        <w:rPr>
          <w:rFonts w:cs="SKR HEAD1" w:hint="cs"/>
          <w:color w:val="auto"/>
          <w:sz w:val="29"/>
          <w:szCs w:val="29"/>
          <w:rtl/>
        </w:rPr>
        <w:t xml:space="preserve"> إدراك العالمية ـــ محاسبون ومراجعون قانونيون"</w:t>
      </w:r>
      <w:r w:rsidRPr="00AC414F">
        <w:rPr>
          <w:rFonts w:hint="cs"/>
          <w:color w:val="auto"/>
          <w:sz w:val="29"/>
          <w:szCs w:val="29"/>
          <w:rtl/>
        </w:rPr>
        <w:t xml:space="preserve"> </w:t>
      </w:r>
      <w:r w:rsidRPr="00AC414F">
        <w:rPr>
          <w:rFonts w:ascii="Sakkal Majalla" w:eastAsia="Times New Roman" w:hAnsi="Sakkal Majalla" w:cs="Sakkal Majalla" w:hint="cs"/>
          <w:rtl/>
          <w:lang w:eastAsia="ar-SA"/>
        </w:rPr>
        <w:t>شركة مهنية ذات مسئولية محدودة بموجب القيد بالسجل التجاري رقم (1010662352) وتاريخ 03/03/1442هـ وهي امتداد لمسيرة وخبرات فريق العمل لمكتب</w:t>
      </w:r>
      <w:r w:rsidRPr="00AC414F">
        <w:rPr>
          <w:rFonts w:hint="cs"/>
          <w:color w:val="auto"/>
          <w:sz w:val="29"/>
          <w:szCs w:val="29"/>
          <w:rtl/>
        </w:rPr>
        <w:t xml:space="preserve"> </w:t>
      </w:r>
      <w:r w:rsidRPr="00AC414F">
        <w:rPr>
          <w:rFonts w:cs="SKR HEAD1" w:hint="cs"/>
          <w:color w:val="auto"/>
          <w:sz w:val="29"/>
          <w:szCs w:val="29"/>
          <w:rtl/>
        </w:rPr>
        <w:t>"صالح النعيم ـ محاسبون ومراجعون قانونيون"</w:t>
      </w:r>
      <w:r w:rsidRPr="00AC414F">
        <w:rPr>
          <w:rFonts w:hint="cs"/>
          <w:color w:val="auto"/>
          <w:sz w:val="29"/>
          <w:szCs w:val="29"/>
          <w:rtl/>
        </w:rPr>
        <w:t xml:space="preserve"> </w:t>
      </w:r>
      <w:r w:rsidRPr="00AC414F">
        <w:rPr>
          <w:rFonts w:ascii="Sakkal Majalla" w:eastAsia="Times New Roman" w:hAnsi="Sakkal Majalla" w:cs="Sakkal Majalla" w:hint="cs"/>
          <w:rtl/>
          <w:lang w:eastAsia="ar-SA"/>
        </w:rPr>
        <w:t>الذي أسسه الوالد المحاسب القانوني / صالح عبـد الله النعـيم (يرحمه الله) في عام</w:t>
      </w:r>
      <w:r w:rsidRPr="00AC414F">
        <w:rPr>
          <w:rFonts w:hint="cs"/>
          <w:color w:val="auto"/>
          <w:sz w:val="29"/>
          <w:szCs w:val="29"/>
          <w:rtl/>
        </w:rPr>
        <w:t xml:space="preserve"> </w:t>
      </w:r>
      <w:r w:rsidRPr="00AC414F">
        <w:rPr>
          <w:rFonts w:ascii="Sakkal Majalla" w:eastAsia="Times New Roman" w:hAnsi="Sakkal Majalla" w:cs="Sakkal Majalla" w:hint="cs"/>
          <w:rtl/>
          <w:lang w:eastAsia="ar-SA"/>
        </w:rPr>
        <w:t>1410هـ</w:t>
      </w:r>
      <w:r w:rsidRPr="00AC414F">
        <w:rPr>
          <w:rFonts w:hint="cs"/>
          <w:color w:val="auto"/>
          <w:sz w:val="29"/>
          <w:szCs w:val="29"/>
          <w:rtl/>
        </w:rPr>
        <w:t>..</w:t>
      </w:r>
    </w:p>
    <w:p w14:paraId="086920A4" w14:textId="77777777" w:rsidR="0097570E" w:rsidRDefault="0097570E" w:rsidP="0097570E">
      <w:pPr>
        <w:spacing w:after="60"/>
        <w:ind w:right="227"/>
        <w:rPr>
          <w:rFonts w:cs="SKR HEAD1"/>
          <w:sz w:val="32"/>
          <w:szCs w:val="32"/>
          <w:u w:val="single"/>
        </w:rPr>
      </w:pPr>
      <w:r>
        <w:rPr>
          <w:rFonts w:cs="SKR HEAD1" w:hint="cs"/>
          <w:sz w:val="32"/>
          <w:szCs w:val="32"/>
          <w:u w:val="single"/>
          <w:rtl/>
        </w:rPr>
        <w:t>وتتكون الإدارة التنفيذية لشركة إدراك العالمية من كلا من: -</w:t>
      </w:r>
    </w:p>
    <w:p w14:paraId="4415FBE2" w14:textId="77777777" w:rsidR="0097570E" w:rsidRPr="00C623D7" w:rsidRDefault="0097570E" w:rsidP="0097570E">
      <w:pPr>
        <w:pStyle w:val="a7"/>
        <w:numPr>
          <w:ilvl w:val="0"/>
          <w:numId w:val="1"/>
        </w:numPr>
        <w:tabs>
          <w:tab w:val="left" w:pos="360"/>
        </w:tabs>
        <w:spacing w:line="192" w:lineRule="auto"/>
        <w:ind w:left="0" w:right="170" w:firstLine="0"/>
        <w:rPr>
          <w:rFonts w:ascii="Sakkal Majalla" w:hAnsi="Sakkal Majalla" w:cs="Sakkal Majalla"/>
          <w:b/>
          <w:bCs/>
          <w:sz w:val="30"/>
          <w:szCs w:val="30"/>
          <w:rtl/>
        </w:rPr>
      </w:pPr>
      <w:r w:rsidRPr="00C623D7">
        <w:rPr>
          <w:rFonts w:ascii="Sakkal Majalla" w:hAnsi="Sakkal Majalla" w:cs="Sakkal Majalla"/>
          <w:b/>
          <w:bCs/>
          <w:sz w:val="30"/>
          <w:szCs w:val="30"/>
          <w:rtl/>
        </w:rPr>
        <w:t>المدير العام والشريك التنفيذي الدكتور / عبد الله بن صالح النعيم.</w:t>
      </w:r>
    </w:p>
    <w:p w14:paraId="1A6CF1CF" w14:textId="77777777" w:rsidR="0097570E" w:rsidRPr="00C623D7" w:rsidRDefault="0097570E" w:rsidP="0097570E">
      <w:pPr>
        <w:pStyle w:val="a7"/>
        <w:numPr>
          <w:ilvl w:val="0"/>
          <w:numId w:val="1"/>
        </w:numPr>
        <w:tabs>
          <w:tab w:val="left" w:pos="360"/>
        </w:tabs>
        <w:spacing w:line="192" w:lineRule="auto"/>
        <w:ind w:left="0" w:right="170" w:firstLine="0"/>
        <w:rPr>
          <w:rFonts w:ascii="Sakkal Majalla" w:hAnsi="Sakkal Majalla" w:cs="Sakkal Majalla"/>
          <w:b/>
          <w:bCs/>
          <w:sz w:val="30"/>
          <w:szCs w:val="30"/>
        </w:rPr>
      </w:pPr>
      <w:r w:rsidRPr="00C623D7">
        <w:rPr>
          <w:rFonts w:ascii="Sakkal Majalla" w:hAnsi="Sakkal Majalla" w:cs="Sakkal Majalla"/>
          <w:b/>
          <w:bCs/>
          <w:sz w:val="30"/>
          <w:szCs w:val="30"/>
          <w:rtl/>
        </w:rPr>
        <w:t>الشريك التنفيذي المحاسـب القانوني/ سلمان بن عبد الرحمن الثميري.</w:t>
      </w:r>
    </w:p>
    <w:p w14:paraId="60854A78" w14:textId="77777777" w:rsidR="0097570E" w:rsidRDefault="0097570E" w:rsidP="0097570E">
      <w:pPr>
        <w:tabs>
          <w:tab w:val="left" w:pos="360"/>
        </w:tabs>
        <w:spacing w:line="192" w:lineRule="auto"/>
        <w:ind w:right="170"/>
        <w:rPr>
          <w:rFonts w:ascii="Sakkal Majalla" w:hAnsi="Sakkal Majalla" w:cs="Sakkal Majalla"/>
          <w:sz w:val="30"/>
          <w:szCs w:val="30"/>
          <w:rtl/>
        </w:rPr>
      </w:pPr>
    </w:p>
    <w:p w14:paraId="7486C73D" w14:textId="77777777" w:rsidR="0097570E" w:rsidRDefault="0097570E" w:rsidP="0097570E">
      <w:pPr>
        <w:tabs>
          <w:tab w:val="left" w:pos="360"/>
        </w:tabs>
        <w:spacing w:line="192" w:lineRule="auto"/>
        <w:ind w:right="170"/>
        <w:rPr>
          <w:rFonts w:ascii="Sakkal Majalla" w:hAnsi="Sakkal Majalla" w:cs="Sakkal Majalla"/>
          <w:sz w:val="30"/>
          <w:szCs w:val="30"/>
          <w:rtl/>
        </w:rPr>
      </w:pPr>
    </w:p>
    <w:p w14:paraId="7883837F" w14:textId="310606EE" w:rsidR="0097570E" w:rsidRDefault="0097570E" w:rsidP="0097570E">
      <w:pPr>
        <w:rPr>
          <w:rFonts w:ascii="Arial" w:hAnsi="Arial" w:cs="SKR HEAD1"/>
          <w:sz w:val="32"/>
          <w:szCs w:val="32"/>
          <w:u w:val="single"/>
          <w:lang w:eastAsia="ar-SA"/>
        </w:rPr>
      </w:pPr>
      <w:r>
        <w:rPr>
          <w:rFonts w:ascii="Arial" w:hAnsi="Arial" w:cs="SKR HEAD1" w:hint="cs"/>
          <w:sz w:val="32"/>
          <w:szCs w:val="32"/>
          <w:u w:val="single"/>
          <w:rtl/>
          <w:lang w:eastAsia="ar-SA"/>
        </w:rPr>
        <w:lastRenderedPageBreak/>
        <w:t>الشهادات والعضويات المهنية والاستشارية</w:t>
      </w:r>
    </w:p>
    <w:p w14:paraId="685885F0" w14:textId="77777777" w:rsidR="0097570E" w:rsidRDefault="0097570E" w:rsidP="0097570E">
      <w:pPr>
        <w:pStyle w:val="a7"/>
        <w:numPr>
          <w:ilvl w:val="0"/>
          <w:numId w:val="3"/>
        </w:numPr>
        <w:tabs>
          <w:tab w:val="left" w:pos="118"/>
        </w:tabs>
        <w:ind w:left="360" w:right="227"/>
        <w:rPr>
          <w:rFonts w:cs="SKR HEAD1"/>
          <w:sz w:val="30"/>
          <w:szCs w:val="30"/>
          <w:u w:val="single"/>
          <w:rtl/>
        </w:rPr>
      </w:pPr>
      <w:r>
        <w:rPr>
          <w:rFonts w:cs="SKR HEAD1" w:hint="cs"/>
          <w:sz w:val="30"/>
          <w:szCs w:val="30"/>
          <w:u w:val="single"/>
          <w:rtl/>
        </w:rPr>
        <w:t xml:space="preserve">الدكتور / عبد الله صالح عبد الله محمد النعيم </w:t>
      </w:r>
    </w:p>
    <w:p w14:paraId="27172A1F" w14:textId="77777777" w:rsidR="0097570E" w:rsidRPr="00803BE3" w:rsidRDefault="0097570E" w:rsidP="0097570E">
      <w:pPr>
        <w:pStyle w:val="a7"/>
        <w:numPr>
          <w:ilvl w:val="0"/>
          <w:numId w:val="2"/>
        </w:numPr>
        <w:spacing w:line="192" w:lineRule="auto"/>
        <w:ind w:left="630" w:hanging="284"/>
        <w:rPr>
          <w:rFonts w:ascii="Sakkal Majalla" w:eastAsiaTheme="minorEastAsia" w:hAnsi="Sakkal Majalla" w:cs="Sakkal Majalla"/>
          <w:color w:val="auto"/>
          <w:sz w:val="30"/>
          <w:szCs w:val="30"/>
          <w:rtl/>
        </w:rPr>
      </w:pPr>
      <w:r w:rsidRPr="00803BE3">
        <w:rPr>
          <w:rFonts w:ascii="Sakkal Majalla" w:eastAsiaTheme="minorEastAsia" w:hAnsi="Sakkal Majalla" w:cs="Sakkal Majalla"/>
          <w:color w:val="auto"/>
          <w:sz w:val="30"/>
          <w:szCs w:val="30"/>
          <w:rtl/>
        </w:rPr>
        <w:t>بكالوريوس المحاسبة عام 2009م من جامعة الملك فيصل بالإحساء.</w:t>
      </w:r>
    </w:p>
    <w:p w14:paraId="3EB7AA3F" w14:textId="77777777" w:rsidR="0097570E" w:rsidRPr="00803BE3" w:rsidRDefault="0097570E" w:rsidP="0097570E">
      <w:pPr>
        <w:pStyle w:val="a7"/>
        <w:numPr>
          <w:ilvl w:val="0"/>
          <w:numId w:val="2"/>
        </w:numPr>
        <w:spacing w:line="192" w:lineRule="auto"/>
        <w:ind w:left="630" w:hanging="284"/>
        <w:rPr>
          <w:rFonts w:ascii="Sakkal Majalla" w:eastAsiaTheme="minorEastAsia" w:hAnsi="Sakkal Majalla" w:cs="Sakkal Majalla"/>
          <w:color w:val="auto"/>
          <w:w w:val="95"/>
          <w:sz w:val="30"/>
          <w:szCs w:val="30"/>
        </w:rPr>
      </w:pPr>
      <w:r w:rsidRPr="00803BE3">
        <w:rPr>
          <w:rFonts w:ascii="Sakkal Majalla" w:eastAsiaTheme="minorEastAsia" w:hAnsi="Sakkal Majalla" w:cs="Sakkal Majalla"/>
          <w:color w:val="auto"/>
          <w:w w:val="95"/>
          <w:sz w:val="30"/>
          <w:szCs w:val="30"/>
          <w:rtl/>
        </w:rPr>
        <w:t xml:space="preserve">الماجستير في الإدارة المالية والإدارة المحاسبية من </w:t>
      </w:r>
      <w:bookmarkStart w:id="0" w:name="_Hlk49169078"/>
      <w:r w:rsidRPr="00803BE3">
        <w:rPr>
          <w:rFonts w:ascii="Sakkal Majalla" w:eastAsiaTheme="minorEastAsia" w:hAnsi="Sakkal Majalla" w:cs="Sakkal Majalla"/>
          <w:color w:val="auto"/>
          <w:w w:val="95"/>
          <w:sz w:val="30"/>
          <w:szCs w:val="30"/>
          <w:rtl/>
        </w:rPr>
        <w:t>جامعة مانشستر ميترو بوليتان في بريطانيا عام 2012</w:t>
      </w:r>
      <w:bookmarkEnd w:id="0"/>
      <w:r w:rsidRPr="00803BE3">
        <w:rPr>
          <w:rFonts w:ascii="Sakkal Majalla" w:eastAsiaTheme="minorEastAsia" w:hAnsi="Sakkal Majalla" w:cs="Sakkal Majalla"/>
          <w:color w:val="auto"/>
          <w:w w:val="95"/>
          <w:sz w:val="30"/>
          <w:szCs w:val="30"/>
          <w:rtl/>
        </w:rPr>
        <w:t>م.</w:t>
      </w:r>
    </w:p>
    <w:p w14:paraId="270B1B90" w14:textId="77777777" w:rsidR="0097570E" w:rsidRPr="00803BE3" w:rsidRDefault="0097570E" w:rsidP="0097570E">
      <w:pPr>
        <w:pStyle w:val="a7"/>
        <w:numPr>
          <w:ilvl w:val="0"/>
          <w:numId w:val="2"/>
        </w:numPr>
        <w:spacing w:line="192" w:lineRule="auto"/>
        <w:ind w:left="630" w:hanging="284"/>
        <w:rPr>
          <w:rFonts w:ascii="Sakkal Majalla" w:eastAsiaTheme="minorEastAsia" w:hAnsi="Sakkal Majalla" w:cs="Sakkal Majalla"/>
          <w:color w:val="auto"/>
          <w:sz w:val="30"/>
          <w:szCs w:val="30"/>
        </w:rPr>
      </w:pPr>
      <w:r w:rsidRPr="00803BE3">
        <w:rPr>
          <w:rFonts w:ascii="Sakkal Majalla" w:eastAsiaTheme="minorEastAsia" w:hAnsi="Sakkal Majalla" w:cs="Sakkal Majalla"/>
          <w:color w:val="auto"/>
          <w:sz w:val="30"/>
          <w:szCs w:val="30"/>
          <w:rtl/>
        </w:rPr>
        <w:t>الماجستير في إدارة المخاطر المالية من جامعة مانشستر ميترو بوليتان في بريطانيا عام 2014م.</w:t>
      </w:r>
    </w:p>
    <w:p w14:paraId="702D33A2" w14:textId="77777777" w:rsidR="0097570E" w:rsidRPr="00803BE3" w:rsidRDefault="0097570E" w:rsidP="0097570E">
      <w:pPr>
        <w:pStyle w:val="a7"/>
        <w:numPr>
          <w:ilvl w:val="0"/>
          <w:numId w:val="2"/>
        </w:numPr>
        <w:spacing w:line="192" w:lineRule="auto"/>
        <w:ind w:left="630" w:hanging="284"/>
        <w:rPr>
          <w:rFonts w:ascii="Sakkal Majalla" w:eastAsiaTheme="minorEastAsia" w:hAnsi="Sakkal Majalla" w:cs="Sakkal Majalla"/>
          <w:color w:val="auto"/>
          <w:w w:val="90"/>
          <w:sz w:val="30"/>
          <w:szCs w:val="30"/>
        </w:rPr>
      </w:pPr>
      <w:r w:rsidRPr="00803BE3">
        <w:rPr>
          <w:rFonts w:ascii="Sakkal Majalla" w:eastAsiaTheme="minorEastAsia" w:hAnsi="Sakkal Majalla" w:cs="Sakkal Majalla"/>
          <w:color w:val="auto"/>
          <w:w w:val="90"/>
          <w:sz w:val="30"/>
          <w:szCs w:val="30"/>
          <w:rtl/>
        </w:rPr>
        <w:t xml:space="preserve">الدكتوراه في إدارة المخاطر المالية والمحاسبية والاقتصاد السياسي من جامعة مانشستر ميترو بوليتان عام 2017م </w:t>
      </w:r>
    </w:p>
    <w:p w14:paraId="1122C344" w14:textId="77777777" w:rsidR="0097570E" w:rsidRPr="00803BE3" w:rsidRDefault="0097570E" w:rsidP="0097570E">
      <w:pPr>
        <w:pStyle w:val="a7"/>
        <w:numPr>
          <w:ilvl w:val="0"/>
          <w:numId w:val="2"/>
        </w:numPr>
        <w:spacing w:line="192" w:lineRule="auto"/>
        <w:ind w:left="630" w:hanging="284"/>
        <w:rPr>
          <w:rFonts w:ascii="Sakkal Majalla" w:eastAsiaTheme="minorEastAsia" w:hAnsi="Sakkal Majalla" w:cs="Sakkal Majalla"/>
          <w:color w:val="auto"/>
          <w:sz w:val="30"/>
          <w:szCs w:val="30"/>
        </w:rPr>
      </w:pPr>
      <w:r w:rsidRPr="00803BE3">
        <w:rPr>
          <w:rFonts w:ascii="Sakkal Majalla" w:eastAsiaTheme="minorEastAsia" w:hAnsi="Sakkal Majalla" w:cs="Sakkal Majalla"/>
          <w:color w:val="auto"/>
          <w:sz w:val="30"/>
          <w:szCs w:val="30"/>
          <w:rtl/>
        </w:rPr>
        <w:t>حضور العديد من الدورات في مجالات المحاسبة والإدارة والحاسب الآلي والتقييم المالي والتسويق وإدارة الشركات المالية ودراسات الجدوى.</w:t>
      </w:r>
    </w:p>
    <w:p w14:paraId="7DA9D374" w14:textId="77777777" w:rsidR="0097570E" w:rsidRPr="00803BE3" w:rsidRDefault="0097570E" w:rsidP="0097570E">
      <w:pPr>
        <w:pStyle w:val="a7"/>
        <w:numPr>
          <w:ilvl w:val="0"/>
          <w:numId w:val="2"/>
        </w:numPr>
        <w:spacing w:line="192" w:lineRule="auto"/>
        <w:ind w:left="630" w:hanging="284"/>
        <w:rPr>
          <w:rFonts w:ascii="Sakkal Majalla" w:eastAsiaTheme="minorEastAsia" w:hAnsi="Sakkal Majalla" w:cs="Sakkal Majalla"/>
          <w:color w:val="auto"/>
          <w:sz w:val="30"/>
          <w:szCs w:val="30"/>
          <w:rtl/>
        </w:rPr>
      </w:pPr>
      <w:r w:rsidRPr="00803BE3">
        <w:rPr>
          <w:rFonts w:ascii="Sakkal Majalla" w:eastAsiaTheme="minorEastAsia" w:hAnsi="Sakkal Majalla" w:cs="Sakkal Majalla"/>
          <w:color w:val="auto"/>
          <w:sz w:val="30"/>
          <w:szCs w:val="30"/>
          <w:rtl/>
        </w:rPr>
        <w:t xml:space="preserve">عضوية مجموعة مكاتب </w:t>
      </w:r>
      <w:r w:rsidRPr="00803BE3">
        <w:rPr>
          <w:rFonts w:asciiTheme="majorBidi" w:eastAsiaTheme="minorEastAsia" w:hAnsiTheme="majorBidi" w:cstheme="majorBidi"/>
          <w:color w:val="auto"/>
          <w:sz w:val="22"/>
          <w:szCs w:val="22"/>
        </w:rPr>
        <w:t xml:space="preserve">DFK </w:t>
      </w:r>
      <w:r w:rsidRPr="00803BE3">
        <w:rPr>
          <w:rFonts w:asciiTheme="majorBidi" w:eastAsiaTheme="minorEastAsia" w:hAnsiTheme="majorBidi" w:cstheme="majorBidi"/>
          <w:color w:val="auto"/>
          <w:sz w:val="24"/>
          <w:szCs w:val="24"/>
        </w:rPr>
        <w:t>INTERNATIONAL</w:t>
      </w:r>
      <w:r w:rsidRPr="00803BE3">
        <w:rPr>
          <w:rFonts w:asciiTheme="majorBidi" w:eastAsiaTheme="minorEastAsia" w:hAnsiTheme="majorBidi" w:cstheme="majorBidi"/>
          <w:color w:val="auto"/>
          <w:sz w:val="20"/>
          <w:szCs w:val="20"/>
          <w:rtl/>
        </w:rPr>
        <w:t xml:space="preserve"> </w:t>
      </w:r>
      <w:r w:rsidRPr="00803BE3">
        <w:rPr>
          <w:rFonts w:ascii="Sakkal Majalla" w:eastAsiaTheme="minorEastAsia" w:hAnsi="Sakkal Majalla" w:cs="Sakkal Majalla"/>
          <w:color w:val="auto"/>
          <w:sz w:val="30"/>
          <w:szCs w:val="30"/>
          <w:rtl/>
        </w:rPr>
        <w:t>للمحاسبة.</w:t>
      </w:r>
    </w:p>
    <w:p w14:paraId="7721FB7A" w14:textId="77777777" w:rsidR="0097570E" w:rsidRPr="00DB6DD7" w:rsidRDefault="0097570E" w:rsidP="0097570E">
      <w:pPr>
        <w:pStyle w:val="a7"/>
        <w:numPr>
          <w:ilvl w:val="0"/>
          <w:numId w:val="2"/>
        </w:numPr>
        <w:spacing w:line="192" w:lineRule="auto"/>
        <w:ind w:left="630" w:hanging="284"/>
        <w:rPr>
          <w:rFonts w:ascii="Sakkal Majalla" w:eastAsiaTheme="minorEastAsia" w:hAnsi="Sakkal Majalla" w:cs="Sakkal Majalla"/>
          <w:b/>
          <w:bCs/>
          <w:color w:val="auto"/>
          <w:sz w:val="30"/>
          <w:szCs w:val="30"/>
          <w:rtl/>
        </w:rPr>
      </w:pPr>
      <w:r w:rsidRPr="00DB6DD7">
        <w:rPr>
          <w:rFonts w:ascii="Sakkal Majalla" w:eastAsiaTheme="minorEastAsia" w:hAnsi="Sakkal Majalla" w:cs="Sakkal Majalla"/>
          <w:b/>
          <w:bCs/>
          <w:color w:val="auto"/>
          <w:sz w:val="30"/>
          <w:szCs w:val="30"/>
          <w:rtl/>
        </w:rPr>
        <w:t>سجل الجمعية البريطانية للمحاسبين البريطانيين.</w:t>
      </w:r>
    </w:p>
    <w:p w14:paraId="6DB97EB7" w14:textId="77777777" w:rsidR="0097570E" w:rsidRDefault="0097570E" w:rsidP="0097570E">
      <w:pPr>
        <w:pStyle w:val="a7"/>
        <w:numPr>
          <w:ilvl w:val="0"/>
          <w:numId w:val="2"/>
        </w:numPr>
        <w:spacing w:line="192" w:lineRule="auto"/>
        <w:ind w:left="630" w:hanging="284"/>
        <w:rPr>
          <w:rFonts w:ascii="Sakkal Majalla" w:eastAsiaTheme="minorEastAsia" w:hAnsi="Sakkal Majalla" w:cs="Sakkal Majalla"/>
          <w:b/>
          <w:bCs/>
          <w:color w:val="auto"/>
          <w:sz w:val="30"/>
          <w:szCs w:val="30"/>
        </w:rPr>
      </w:pPr>
      <w:r w:rsidRPr="00DB6DD7">
        <w:rPr>
          <w:rFonts w:ascii="Sakkal Majalla" w:eastAsiaTheme="minorEastAsia" w:hAnsi="Sakkal Majalla" w:cs="Sakkal Majalla"/>
          <w:b/>
          <w:bCs/>
          <w:color w:val="auto"/>
          <w:sz w:val="30"/>
          <w:szCs w:val="30"/>
          <w:rtl/>
        </w:rPr>
        <w:t>الرئيس التنفيذي لعدد من الشركات المحلية والعالمية.</w:t>
      </w:r>
    </w:p>
    <w:p w14:paraId="003F1504" w14:textId="77777777" w:rsidR="0097570E" w:rsidRPr="00AC414F" w:rsidRDefault="0097570E" w:rsidP="0097570E">
      <w:pPr>
        <w:pStyle w:val="a7"/>
        <w:numPr>
          <w:ilvl w:val="0"/>
          <w:numId w:val="3"/>
        </w:numPr>
        <w:tabs>
          <w:tab w:val="left" w:pos="118"/>
        </w:tabs>
        <w:spacing w:line="192" w:lineRule="auto"/>
        <w:ind w:left="360" w:right="227"/>
        <w:rPr>
          <w:rFonts w:cs="SKR HEAD1"/>
          <w:sz w:val="30"/>
          <w:szCs w:val="30"/>
          <w:u w:val="single"/>
        </w:rPr>
      </w:pPr>
      <w:r w:rsidRPr="00AC414F">
        <w:rPr>
          <w:rFonts w:cs="SKR HEAD1" w:hint="cs"/>
          <w:sz w:val="30"/>
          <w:szCs w:val="30"/>
          <w:u w:val="single"/>
          <w:rtl/>
        </w:rPr>
        <w:t>المحاسب القانوني / سلمان بن عبد الرحمن الثميري</w:t>
      </w:r>
    </w:p>
    <w:p w14:paraId="0F15E88A" w14:textId="77777777" w:rsidR="0097570E" w:rsidRPr="00AC414F" w:rsidRDefault="0097570E" w:rsidP="0097570E">
      <w:pPr>
        <w:pStyle w:val="a7"/>
        <w:numPr>
          <w:ilvl w:val="0"/>
          <w:numId w:val="2"/>
        </w:numPr>
        <w:spacing w:line="192" w:lineRule="auto"/>
        <w:ind w:left="630" w:hanging="284"/>
        <w:rPr>
          <w:rFonts w:ascii="Sakkal Majalla" w:eastAsiaTheme="minorEastAsia" w:hAnsi="Sakkal Majalla" w:cs="Sakkal Majalla"/>
          <w:color w:val="auto"/>
          <w:sz w:val="30"/>
          <w:szCs w:val="30"/>
        </w:rPr>
      </w:pPr>
      <w:r w:rsidRPr="00AC414F">
        <w:rPr>
          <w:rFonts w:ascii="Sakkal Majalla" w:eastAsiaTheme="minorEastAsia" w:hAnsi="Sakkal Majalla" w:cs="Sakkal Majalla" w:hint="cs"/>
          <w:color w:val="auto"/>
          <w:sz w:val="30"/>
          <w:szCs w:val="30"/>
          <w:rtl/>
        </w:rPr>
        <w:t>شهادة بكالوريوس المحاسبة من كلية إدارة الأعمال جامعة المجمعة.</w:t>
      </w:r>
    </w:p>
    <w:p w14:paraId="56869E72" w14:textId="77777777" w:rsidR="0097570E" w:rsidRPr="00AC414F" w:rsidRDefault="0097570E" w:rsidP="0097570E">
      <w:pPr>
        <w:pStyle w:val="a7"/>
        <w:numPr>
          <w:ilvl w:val="0"/>
          <w:numId w:val="2"/>
        </w:numPr>
        <w:spacing w:line="192" w:lineRule="auto"/>
        <w:ind w:left="630" w:hanging="284"/>
        <w:rPr>
          <w:rFonts w:ascii="Sakkal Majalla" w:eastAsiaTheme="minorEastAsia" w:hAnsi="Sakkal Majalla" w:cs="Sakkal Majalla"/>
          <w:color w:val="auto"/>
          <w:sz w:val="30"/>
          <w:szCs w:val="30"/>
          <w:rtl/>
        </w:rPr>
      </w:pPr>
      <w:r w:rsidRPr="00AC414F">
        <w:rPr>
          <w:rFonts w:ascii="Sakkal Majalla" w:eastAsiaTheme="minorEastAsia" w:hAnsi="Sakkal Majalla" w:cs="Sakkal Majalla" w:hint="cs"/>
          <w:color w:val="auto"/>
          <w:sz w:val="30"/>
          <w:szCs w:val="30"/>
          <w:rtl/>
        </w:rPr>
        <w:t>حاصل على زمالة الهيئة السعودية للمراجعين والمحاسبين. (</w:t>
      </w:r>
      <w:r w:rsidRPr="00AC414F">
        <w:rPr>
          <w:rFonts w:asciiTheme="majorBidi" w:eastAsiaTheme="minorEastAsia" w:hAnsiTheme="majorBidi" w:cstheme="majorBidi"/>
          <w:color w:val="auto"/>
          <w:sz w:val="24"/>
          <w:szCs w:val="24"/>
        </w:rPr>
        <w:t>SOCPA</w:t>
      </w:r>
      <w:r w:rsidRPr="00AC414F">
        <w:rPr>
          <w:rFonts w:ascii="Sakkal Majalla" w:eastAsiaTheme="minorEastAsia" w:hAnsi="Sakkal Majalla" w:cs="Sakkal Majalla" w:hint="cs"/>
          <w:color w:val="auto"/>
          <w:sz w:val="30"/>
          <w:szCs w:val="30"/>
          <w:rtl/>
        </w:rPr>
        <w:t>).</w:t>
      </w:r>
    </w:p>
    <w:p w14:paraId="057958FC" w14:textId="77777777" w:rsidR="0097570E" w:rsidRPr="00AC414F" w:rsidRDefault="0097570E" w:rsidP="0097570E">
      <w:pPr>
        <w:pStyle w:val="a7"/>
        <w:numPr>
          <w:ilvl w:val="0"/>
          <w:numId w:val="2"/>
        </w:numPr>
        <w:spacing w:line="192" w:lineRule="auto"/>
        <w:ind w:left="630" w:hanging="284"/>
        <w:rPr>
          <w:rFonts w:ascii="Sakkal Majalla" w:eastAsiaTheme="minorEastAsia" w:hAnsi="Sakkal Majalla" w:cs="Sakkal Majalla"/>
          <w:color w:val="auto"/>
          <w:sz w:val="30"/>
          <w:szCs w:val="30"/>
        </w:rPr>
      </w:pPr>
      <w:r w:rsidRPr="00AC414F">
        <w:rPr>
          <w:rFonts w:ascii="Sakkal Majalla" w:eastAsiaTheme="minorEastAsia" w:hAnsi="Sakkal Majalla" w:cs="Sakkal Majalla" w:hint="cs"/>
          <w:color w:val="auto"/>
          <w:sz w:val="30"/>
          <w:szCs w:val="30"/>
          <w:rtl/>
        </w:rPr>
        <w:t xml:space="preserve"> عضو أساسي ممارس في الهيئة السعودية للمراجعين والمحاسبين بالترخيص رقم (741).</w:t>
      </w:r>
    </w:p>
    <w:p w14:paraId="1B5771DF" w14:textId="77777777" w:rsidR="0097570E" w:rsidRPr="00AC414F" w:rsidRDefault="0097570E" w:rsidP="0097570E">
      <w:pPr>
        <w:pStyle w:val="a7"/>
        <w:numPr>
          <w:ilvl w:val="0"/>
          <w:numId w:val="2"/>
        </w:numPr>
        <w:spacing w:line="192" w:lineRule="auto"/>
        <w:ind w:left="630" w:hanging="284"/>
        <w:rPr>
          <w:rFonts w:ascii="Sakkal Majalla" w:eastAsiaTheme="minorEastAsia" w:hAnsi="Sakkal Majalla" w:cs="Sakkal Majalla"/>
          <w:color w:val="auto"/>
          <w:sz w:val="30"/>
          <w:szCs w:val="30"/>
        </w:rPr>
      </w:pPr>
      <w:r w:rsidRPr="00AC414F">
        <w:rPr>
          <w:rFonts w:ascii="Sakkal Majalla" w:eastAsiaTheme="minorEastAsia" w:hAnsi="Sakkal Majalla" w:cs="Sakkal Majalla" w:hint="cs"/>
          <w:color w:val="auto"/>
          <w:sz w:val="30"/>
          <w:szCs w:val="30"/>
          <w:rtl/>
        </w:rPr>
        <w:t xml:space="preserve"> زميل جمعية فاحصي الاحتيال المعتمدين الأمريكية. (</w:t>
      </w:r>
      <w:r w:rsidRPr="00AC414F">
        <w:rPr>
          <w:rFonts w:asciiTheme="majorBidi" w:eastAsiaTheme="minorEastAsia" w:hAnsiTheme="majorBidi" w:cstheme="majorBidi"/>
          <w:color w:val="auto"/>
          <w:sz w:val="24"/>
          <w:szCs w:val="24"/>
        </w:rPr>
        <w:t>CFE</w:t>
      </w:r>
      <w:r w:rsidRPr="00AC414F">
        <w:rPr>
          <w:rFonts w:ascii="Sakkal Majalla" w:eastAsiaTheme="minorEastAsia" w:hAnsi="Sakkal Majalla" w:cs="Sakkal Majalla" w:hint="cs"/>
          <w:color w:val="auto"/>
          <w:sz w:val="30"/>
          <w:szCs w:val="30"/>
          <w:rtl/>
        </w:rPr>
        <w:t>)</w:t>
      </w:r>
    </w:p>
    <w:p w14:paraId="04B845F1" w14:textId="77777777" w:rsidR="0097570E" w:rsidRPr="0097570E" w:rsidRDefault="0097570E" w:rsidP="0097570E">
      <w:pPr>
        <w:spacing w:line="192" w:lineRule="auto"/>
        <w:rPr>
          <w:rFonts w:ascii="Arial" w:hAnsi="Arial" w:cs="SKR HEAD1"/>
          <w:sz w:val="32"/>
          <w:szCs w:val="32"/>
          <w:u w:val="single"/>
          <w:lang w:eastAsia="ar-SA"/>
        </w:rPr>
      </w:pPr>
      <w:r w:rsidRPr="0097570E">
        <w:rPr>
          <w:rFonts w:ascii="Arial" w:hAnsi="Arial" w:cs="SKR HEAD1" w:hint="cs"/>
          <w:sz w:val="32"/>
          <w:szCs w:val="32"/>
          <w:u w:val="single"/>
          <w:rtl/>
          <w:lang w:eastAsia="ar-SA"/>
        </w:rPr>
        <w:t xml:space="preserve">(2) </w:t>
      </w:r>
      <w:r w:rsidRPr="0097570E">
        <w:rPr>
          <w:rFonts w:ascii="Arial" w:hAnsi="Arial" w:cs="SKR HEAD1"/>
          <w:sz w:val="32"/>
          <w:szCs w:val="32"/>
          <w:u w:val="single"/>
          <w:rtl/>
          <w:lang w:eastAsia="ar-SA"/>
        </w:rPr>
        <w:t>مسؤوليات الطرف القائم بالتكليف</w:t>
      </w:r>
      <w:r w:rsidRPr="0097570E">
        <w:rPr>
          <w:rFonts w:ascii="Arial" w:hAnsi="Arial" w:cs="SKR HEAD1" w:hint="cs"/>
          <w:sz w:val="32"/>
          <w:szCs w:val="32"/>
          <w:u w:val="single"/>
          <w:rtl/>
          <w:lang w:eastAsia="ar-SA"/>
        </w:rPr>
        <w:t xml:space="preserve"> والطرف المسؤول:</w:t>
      </w:r>
    </w:p>
    <w:p w14:paraId="2C5FDE6E" w14:textId="77777777" w:rsidR="0097570E" w:rsidRPr="0097570E" w:rsidRDefault="0097570E" w:rsidP="0097570E">
      <w:pPr>
        <w:spacing w:line="192" w:lineRule="auto"/>
        <w:rPr>
          <w:rFonts w:ascii="Sakkal Majalla" w:eastAsia="Times New Roman" w:hAnsi="Sakkal Majalla" w:cs="Sakkal Majalla"/>
          <w:rtl/>
          <w:lang w:eastAsia="ar-SA"/>
        </w:rPr>
      </w:pPr>
      <w:r w:rsidRPr="0097570E">
        <w:rPr>
          <w:rFonts w:ascii="Sakkal Majalla" w:eastAsia="Times New Roman" w:hAnsi="Sakkal Majalla" w:cs="Sakkal Majalla"/>
          <w:rtl/>
          <w:lang w:eastAsia="ar-SA"/>
        </w:rPr>
        <w:t xml:space="preserve">إن </w:t>
      </w:r>
      <w:r w:rsidRPr="0097570E">
        <w:rPr>
          <w:rFonts w:ascii="Sakkal Majalla" w:eastAsia="Times New Roman" w:hAnsi="Sakkal Majalla" w:cs="Sakkal Majalla"/>
          <w:sz w:val="29"/>
          <w:szCs w:val="29"/>
          <w:rtl/>
          <w:lang w:eastAsia="ar-SA"/>
        </w:rPr>
        <w:t xml:space="preserve">شركة رضايات التجارية </w:t>
      </w:r>
      <w:r w:rsidRPr="0097570E">
        <w:rPr>
          <w:rFonts w:ascii="Sakkal Majalla" w:eastAsia="Times New Roman" w:hAnsi="Sakkal Majalla" w:cs="Sakkal Majalla" w:hint="cs"/>
          <w:sz w:val="29"/>
          <w:szCs w:val="29"/>
          <w:rtl/>
          <w:lang w:eastAsia="ar-SA"/>
        </w:rPr>
        <w:t>المحدودة</w:t>
      </w:r>
      <w:r w:rsidRPr="0097570E">
        <w:rPr>
          <w:rFonts w:ascii="Sakkal Majalla" w:hAnsi="Sakkal Majalla" w:cs="Sakkal Majalla"/>
          <w:sz w:val="29"/>
          <w:szCs w:val="29"/>
          <w:rtl/>
        </w:rPr>
        <w:t xml:space="preserve"> </w:t>
      </w:r>
      <w:r w:rsidRPr="0097570E">
        <w:rPr>
          <w:rFonts w:ascii="Sakkal Majalla" w:hAnsi="Sakkal Majalla" w:cs="Sakkal Majalla" w:hint="cs"/>
          <w:sz w:val="29"/>
          <w:szCs w:val="29"/>
          <w:rtl/>
        </w:rPr>
        <w:t>(</w:t>
      </w:r>
      <w:r w:rsidRPr="0097570E">
        <w:rPr>
          <w:rFonts w:ascii="Sakkal Majalla" w:eastAsia="Times New Roman" w:hAnsi="Sakkal Majalla" w:cs="Sakkal Majalla"/>
          <w:sz w:val="29"/>
          <w:szCs w:val="29"/>
          <w:rtl/>
          <w:lang w:eastAsia="ar-SA"/>
        </w:rPr>
        <w:t>شركة ذات مسؤولية محدودة)</w:t>
      </w:r>
      <w:r w:rsidRPr="0097570E">
        <w:rPr>
          <w:rFonts w:ascii="Sakkal Majalla" w:eastAsia="Times New Roman" w:hAnsi="Sakkal Majalla" w:cs="Sakkal Majalla" w:hint="cs"/>
          <w:sz w:val="29"/>
          <w:szCs w:val="29"/>
          <w:rtl/>
          <w:lang w:eastAsia="ar-SA"/>
        </w:rPr>
        <w:t xml:space="preserve"> </w:t>
      </w:r>
      <w:r w:rsidRPr="0097570E">
        <w:rPr>
          <w:rFonts w:ascii="Sakkal Majalla" w:eastAsia="Times New Roman" w:hAnsi="Sakkal Majalla" w:cs="Sakkal Majalla" w:hint="cs"/>
          <w:rtl/>
          <w:lang w:eastAsia="ar-SA"/>
        </w:rPr>
        <w:t xml:space="preserve">هي </w:t>
      </w:r>
      <w:r w:rsidRPr="0097570E">
        <w:rPr>
          <w:rFonts w:ascii="Sakkal Majalla" w:eastAsia="Times New Roman" w:hAnsi="Sakkal Majalla" w:cs="Sakkal Majalla"/>
          <w:rtl/>
          <w:lang w:eastAsia="ar-SA"/>
        </w:rPr>
        <w:t xml:space="preserve">الطرف القائم بالتكليف قد </w:t>
      </w:r>
      <w:r w:rsidRPr="0097570E">
        <w:rPr>
          <w:rFonts w:ascii="Sakkal Majalla" w:eastAsia="Times New Roman" w:hAnsi="Sakkal Majalla" w:cs="Sakkal Majalla" w:hint="cs"/>
          <w:rtl/>
          <w:lang w:eastAsia="ar-SA"/>
        </w:rPr>
        <w:t>أقرت</w:t>
      </w:r>
      <w:r w:rsidRPr="0097570E">
        <w:rPr>
          <w:rFonts w:ascii="Sakkal Majalla" w:eastAsia="Times New Roman" w:hAnsi="Sakkal Majalla" w:cs="Sakkal Majalla"/>
          <w:rtl/>
          <w:lang w:eastAsia="ar-SA"/>
        </w:rPr>
        <w:t xml:space="preserve"> بأن الإجراءات المتفق عليها مناسبة للغرض من الارتباط</w:t>
      </w:r>
      <w:r w:rsidRPr="0097570E">
        <w:rPr>
          <w:rFonts w:ascii="Sakkal Majalla" w:eastAsia="Times New Roman" w:hAnsi="Sakkal Majalla" w:cs="Sakkal Majalla" w:hint="cs"/>
          <w:rtl/>
          <w:lang w:eastAsia="ar-SA"/>
        </w:rPr>
        <w:t>،</w:t>
      </w:r>
      <w:r w:rsidRPr="0097570E">
        <w:rPr>
          <w:rFonts w:ascii="Sakkal Majalla" w:eastAsia="Times New Roman" w:hAnsi="Sakkal Majalla" w:cs="Sakkal Majalla"/>
          <w:rtl/>
          <w:lang w:eastAsia="ar-SA"/>
        </w:rPr>
        <w:t xml:space="preserve"> وهي أيضًا</w:t>
      </w:r>
      <w:r w:rsidRPr="0097570E">
        <w:rPr>
          <w:rFonts w:ascii="Sakkal Majalla" w:eastAsia="Times New Roman" w:hAnsi="Sakkal Majalla" w:cs="Sakkal Majalla" w:hint="cs"/>
          <w:rtl/>
          <w:lang w:eastAsia="ar-SA"/>
        </w:rPr>
        <w:t xml:space="preserve"> </w:t>
      </w:r>
      <w:r w:rsidRPr="0097570E">
        <w:rPr>
          <w:rFonts w:ascii="Sakkal Majalla" w:eastAsia="Times New Roman" w:hAnsi="Sakkal Majalla" w:cs="Sakkal Majalla"/>
          <w:rtl/>
          <w:lang w:eastAsia="ar-SA"/>
        </w:rPr>
        <w:t xml:space="preserve">(الطرف المسؤول) المسؤولة عن الموضوع المنفذ عليه الإجراءات المتفق </w:t>
      </w:r>
      <w:r w:rsidRPr="0097570E">
        <w:rPr>
          <w:rFonts w:ascii="Sakkal Majalla" w:eastAsia="Times New Roman" w:hAnsi="Sakkal Majalla" w:cs="Sakkal Majalla" w:hint="cs"/>
          <w:rtl/>
          <w:lang w:eastAsia="ar-SA"/>
        </w:rPr>
        <w:t>عليها.</w:t>
      </w:r>
    </w:p>
    <w:p w14:paraId="74E4FE6B" w14:textId="77777777" w:rsidR="0097570E" w:rsidRPr="0097570E" w:rsidRDefault="0097570E" w:rsidP="00803BE3">
      <w:pPr>
        <w:spacing w:after="60" w:line="192" w:lineRule="auto"/>
        <w:rPr>
          <w:rFonts w:ascii="Arial" w:hAnsi="Arial" w:cs="SKR HEAD1"/>
          <w:sz w:val="32"/>
          <w:szCs w:val="32"/>
          <w:u w:val="single"/>
          <w:lang w:eastAsia="ar-SA"/>
        </w:rPr>
      </w:pPr>
      <w:r w:rsidRPr="0097570E">
        <w:rPr>
          <w:rFonts w:ascii="Arial" w:hAnsi="Arial" w:cs="SKR HEAD1" w:hint="cs"/>
          <w:sz w:val="32"/>
          <w:szCs w:val="32"/>
          <w:u w:val="single"/>
          <w:rtl/>
          <w:lang w:eastAsia="ar-SA"/>
        </w:rPr>
        <w:t xml:space="preserve">(3) </w:t>
      </w:r>
      <w:r w:rsidRPr="0097570E">
        <w:rPr>
          <w:rFonts w:ascii="Arial" w:hAnsi="Arial" w:cs="SKR HEAD1"/>
          <w:sz w:val="32"/>
          <w:szCs w:val="32"/>
          <w:u w:val="single"/>
          <w:rtl/>
          <w:lang w:eastAsia="ar-SA"/>
        </w:rPr>
        <w:t xml:space="preserve">مسؤوليات المحاسب </w:t>
      </w:r>
      <w:r w:rsidRPr="0097570E">
        <w:rPr>
          <w:rFonts w:ascii="Arial" w:hAnsi="Arial" w:cs="SKR HEAD1" w:hint="cs"/>
          <w:sz w:val="32"/>
          <w:szCs w:val="32"/>
          <w:u w:val="single"/>
          <w:rtl/>
          <w:lang w:eastAsia="ar-SA"/>
        </w:rPr>
        <w:t>القانوني:</w:t>
      </w:r>
    </w:p>
    <w:p w14:paraId="1001549F" w14:textId="77777777" w:rsidR="0097570E" w:rsidRPr="0097570E" w:rsidRDefault="0097570E" w:rsidP="0097570E">
      <w:pPr>
        <w:spacing w:line="192" w:lineRule="auto"/>
        <w:rPr>
          <w:rFonts w:ascii="Sakkal Majalla" w:eastAsia="Times New Roman" w:hAnsi="Sakkal Majalla" w:cs="Sakkal Majalla"/>
          <w:rtl/>
          <w:lang w:eastAsia="ar-SA"/>
        </w:rPr>
      </w:pPr>
      <w:r w:rsidRPr="0097570E">
        <w:rPr>
          <w:rFonts w:ascii="Sakkal Majalla" w:eastAsia="Times New Roman" w:hAnsi="Sakkal Majalla" w:cs="Sakkal Majalla"/>
          <w:rtl/>
          <w:lang w:eastAsia="ar-SA"/>
        </w:rPr>
        <w:t xml:space="preserve">لقد نفذنا ارتباط الإجراءات المتفق عليها وفقًا لمعيار </w:t>
      </w:r>
      <w:r w:rsidRPr="0097570E">
        <w:rPr>
          <w:rFonts w:ascii="Sakkal Majalla" w:eastAsia="Times New Roman" w:hAnsi="Sakkal Majalla" w:cs="Sakkal Majalla" w:hint="cs"/>
          <w:rtl/>
          <w:lang w:eastAsia="ar-SA"/>
        </w:rPr>
        <w:t>ا</w:t>
      </w:r>
      <w:r w:rsidRPr="0097570E">
        <w:rPr>
          <w:rFonts w:ascii="Sakkal Majalla" w:eastAsia="Times New Roman" w:hAnsi="Sakkal Majalla" w:cs="Sakkal Majalla"/>
          <w:rtl/>
          <w:lang w:eastAsia="ar-SA"/>
        </w:rPr>
        <w:t>لخدمات ذات الصلة4400 (المحدث) "ارتباطات الإجراءات المتفق عليها" المعتمد في المملكة العربية السعودية. وينطوي ارتباط الإجراءات المتفق عليها على قيامنا بتنفيذ الإجراءات التي تم الاتفاق عليها مع الشركة والتقرير لها عن المكتشفات التي تُعد النتائج الواقعية للإجراءات المتفق عليها التي تم تنفيذها. ونحن لا نقدم أية إفادة بشأن مناسبة الإجراءات المتفق عليها.</w:t>
      </w:r>
    </w:p>
    <w:p w14:paraId="1E181415" w14:textId="77777777" w:rsidR="0097570E" w:rsidRPr="0097570E" w:rsidRDefault="0097570E" w:rsidP="0097570E">
      <w:pPr>
        <w:spacing w:line="192" w:lineRule="auto"/>
        <w:rPr>
          <w:rFonts w:ascii="Sakkal Majalla" w:eastAsia="Times New Roman" w:hAnsi="Sakkal Majalla" w:cs="Sakkal Majalla"/>
          <w:rtl/>
          <w:lang w:eastAsia="ar-SA"/>
        </w:rPr>
      </w:pPr>
      <w:r w:rsidRPr="0097570E">
        <w:rPr>
          <w:rFonts w:ascii="Sakkal Majalla" w:eastAsia="Times New Roman" w:hAnsi="Sakkal Majalla" w:cs="Sakkal Majalla"/>
          <w:rtl/>
          <w:lang w:eastAsia="ar-SA"/>
        </w:rPr>
        <w:t>إن هذا الارتباط لتنفيذ الإجراءات المتفق عليها لا يُعد ارتباط تأكيد</w:t>
      </w:r>
      <w:r w:rsidRPr="0097570E">
        <w:rPr>
          <w:rFonts w:ascii="Sakkal Majalla" w:eastAsia="Times New Roman" w:hAnsi="Sakkal Majalla" w:cs="Sakkal Majalla"/>
          <w:lang w:eastAsia="ar-SA"/>
        </w:rPr>
        <w:t>.</w:t>
      </w:r>
      <w:r w:rsidRPr="0097570E">
        <w:rPr>
          <w:rFonts w:ascii="Sakkal Majalla" w:eastAsia="Times New Roman" w:hAnsi="Sakkal Majalla" w:cs="Sakkal Majalla"/>
          <w:rtl/>
          <w:lang w:eastAsia="ar-SA"/>
        </w:rPr>
        <w:t xml:space="preserve"> وبناء ً عليه، فنحن لا نبدي أي رأي أو استنتاج تأكيد</w:t>
      </w:r>
      <w:r w:rsidRPr="0097570E">
        <w:rPr>
          <w:rFonts w:ascii="Sakkal Majalla" w:eastAsia="Times New Roman" w:hAnsi="Sakkal Majalla" w:cs="Sakkal Majalla"/>
          <w:lang w:eastAsia="ar-SA"/>
        </w:rPr>
        <w:t>.</w:t>
      </w:r>
    </w:p>
    <w:p w14:paraId="1CC72593" w14:textId="77777777" w:rsidR="0097570E" w:rsidRPr="0097570E" w:rsidRDefault="0097570E" w:rsidP="0097570E">
      <w:pPr>
        <w:spacing w:line="192" w:lineRule="auto"/>
        <w:rPr>
          <w:rFonts w:ascii="Sakkal Majalla" w:eastAsia="Times New Roman" w:hAnsi="Sakkal Majalla" w:cs="Sakkal Majalla"/>
          <w:rtl/>
          <w:lang w:eastAsia="ar-SA"/>
        </w:rPr>
      </w:pPr>
      <w:r w:rsidRPr="0097570E">
        <w:rPr>
          <w:rFonts w:ascii="Sakkal Majalla" w:eastAsia="Times New Roman" w:hAnsi="Sakkal Majalla" w:cs="Sakkal Majalla"/>
          <w:rtl/>
          <w:lang w:eastAsia="ar-SA"/>
        </w:rPr>
        <w:t>وفي حالة ما إذا كنا قد قمنا بتنفيذ المزيد من الإجراءات، ربما كانت ستنمو إلى علمنا أمور أخرى كنا سنقوم بالتقرير عنها</w:t>
      </w:r>
      <w:r w:rsidRPr="0097570E">
        <w:rPr>
          <w:rFonts w:ascii="Sakkal Majalla" w:eastAsia="Times New Roman" w:hAnsi="Sakkal Majalla" w:cs="Sakkal Majalla"/>
          <w:lang w:eastAsia="ar-SA"/>
        </w:rPr>
        <w:t>.</w:t>
      </w:r>
    </w:p>
    <w:p w14:paraId="1EF937DE" w14:textId="77777777" w:rsidR="0097570E" w:rsidRPr="0097570E" w:rsidRDefault="0097570E" w:rsidP="00803BE3">
      <w:pPr>
        <w:spacing w:after="60" w:line="192" w:lineRule="auto"/>
        <w:rPr>
          <w:rFonts w:ascii="Arial" w:hAnsi="Arial" w:cs="SKR HEAD1"/>
          <w:sz w:val="32"/>
          <w:szCs w:val="32"/>
          <w:u w:val="single"/>
          <w:rtl/>
          <w:lang w:eastAsia="ar-SA"/>
        </w:rPr>
      </w:pPr>
      <w:r w:rsidRPr="0097570E">
        <w:rPr>
          <w:rFonts w:ascii="Arial" w:hAnsi="Arial" w:cs="SKR HEAD1" w:hint="cs"/>
          <w:sz w:val="32"/>
          <w:szCs w:val="32"/>
          <w:u w:val="single"/>
          <w:rtl/>
          <w:lang w:eastAsia="ar-SA"/>
        </w:rPr>
        <w:t xml:space="preserve">(4) </w:t>
      </w:r>
      <w:r w:rsidRPr="0097570E">
        <w:rPr>
          <w:rFonts w:ascii="Arial" w:hAnsi="Arial" w:cs="SKR HEAD1"/>
          <w:sz w:val="32"/>
          <w:szCs w:val="32"/>
          <w:u w:val="single"/>
          <w:rtl/>
          <w:lang w:eastAsia="ar-SA"/>
        </w:rPr>
        <w:t>سلوكيات وآداب المهنة و</w:t>
      </w:r>
      <w:r w:rsidRPr="0097570E">
        <w:rPr>
          <w:rFonts w:ascii="Arial" w:hAnsi="Arial" w:cs="SKR HEAD1" w:hint="cs"/>
          <w:sz w:val="32"/>
          <w:szCs w:val="32"/>
          <w:u w:val="single"/>
          <w:rtl/>
          <w:lang w:eastAsia="ar-SA"/>
        </w:rPr>
        <w:t>إدارة</w:t>
      </w:r>
      <w:r w:rsidRPr="0097570E">
        <w:rPr>
          <w:rFonts w:ascii="Arial" w:hAnsi="Arial" w:cs="SKR HEAD1"/>
          <w:sz w:val="32"/>
          <w:szCs w:val="32"/>
          <w:u w:val="single"/>
          <w:rtl/>
          <w:lang w:eastAsia="ar-SA"/>
        </w:rPr>
        <w:t xml:space="preserve"> الجودة</w:t>
      </w:r>
      <w:r w:rsidRPr="0097570E">
        <w:rPr>
          <w:rFonts w:ascii="Arial" w:hAnsi="Arial" w:cs="SKR HEAD1" w:hint="cs"/>
          <w:sz w:val="32"/>
          <w:szCs w:val="32"/>
          <w:u w:val="single"/>
          <w:rtl/>
          <w:lang w:eastAsia="ar-SA"/>
        </w:rPr>
        <w:t>:</w:t>
      </w:r>
    </w:p>
    <w:p w14:paraId="59E113B7" w14:textId="77777777" w:rsidR="0097570E" w:rsidRPr="0097570E" w:rsidRDefault="0097570E" w:rsidP="0097570E">
      <w:pPr>
        <w:spacing w:line="192" w:lineRule="auto"/>
        <w:rPr>
          <w:rFonts w:ascii="Sakkal Majalla" w:eastAsia="Times New Roman" w:hAnsi="Sakkal Majalla" w:cs="Sakkal Majalla"/>
          <w:rtl/>
          <w:lang w:eastAsia="ar-SA"/>
        </w:rPr>
      </w:pPr>
      <w:r w:rsidRPr="0097570E">
        <w:rPr>
          <w:rFonts w:ascii="Sakkal Majalla" w:eastAsia="Times New Roman" w:hAnsi="Sakkal Majalla" w:cs="Sakkal Majalla"/>
          <w:rtl/>
          <w:lang w:eastAsia="ar-SA"/>
        </w:rPr>
        <w:t>لقد ا</w:t>
      </w:r>
      <w:r w:rsidRPr="0097570E">
        <w:rPr>
          <w:rFonts w:ascii="Sakkal Majalla" w:eastAsia="Times New Roman" w:hAnsi="Sakkal Majalla" w:cs="Sakkal Majalla" w:hint="cs"/>
          <w:rtl/>
          <w:lang w:eastAsia="ar-SA"/>
        </w:rPr>
        <w:t>لتزمنا</w:t>
      </w:r>
      <w:r w:rsidRPr="0097570E">
        <w:rPr>
          <w:rFonts w:ascii="Sakkal Majalla" w:eastAsia="Times New Roman" w:hAnsi="Sakkal Majalla" w:cs="Sakkal Majalla"/>
          <w:rtl/>
          <w:lang w:eastAsia="ar-SA"/>
        </w:rPr>
        <w:t xml:space="preserve"> </w:t>
      </w:r>
      <w:r w:rsidRPr="0097570E">
        <w:rPr>
          <w:rFonts w:ascii="Sakkal Majalla" w:eastAsia="Times New Roman" w:hAnsi="Sakkal Majalla" w:cs="Sakkal Majalla" w:hint="cs"/>
          <w:rtl/>
          <w:lang w:eastAsia="ar-SA"/>
        </w:rPr>
        <w:t>ب</w:t>
      </w:r>
      <w:r w:rsidRPr="0097570E">
        <w:rPr>
          <w:rFonts w:ascii="Sakkal Majalla" w:eastAsia="Times New Roman" w:hAnsi="Sakkal Majalla" w:cs="Sakkal Majalla"/>
          <w:rtl/>
          <w:lang w:eastAsia="ar-SA"/>
        </w:rPr>
        <w:t>قواعد سلوك وآداب المهنة المعتمدة في المملكة العربية السعودية ذات الصلة بارتباطنا</w:t>
      </w:r>
      <w:bookmarkStart w:id="1" w:name="_Hlk113967306"/>
      <w:r w:rsidRPr="0097570E">
        <w:rPr>
          <w:rFonts w:ascii="Sakkal Majalla" w:eastAsia="Times New Roman" w:hAnsi="Sakkal Majalla" w:cs="Sakkal Majalla"/>
          <w:rtl/>
          <w:lang w:eastAsia="ar-SA"/>
        </w:rPr>
        <w:t xml:space="preserve">، </w:t>
      </w:r>
      <w:r w:rsidRPr="0097570E">
        <w:rPr>
          <w:rFonts w:ascii="Sakkal Majalla" w:eastAsia="Times New Roman" w:hAnsi="Sakkal Majalla" w:cs="Sakkal Majalla" w:hint="cs"/>
          <w:rtl/>
          <w:lang w:eastAsia="ar-SA"/>
        </w:rPr>
        <w:t>ولغرض تنفيذ هذا الارتباط</w:t>
      </w:r>
      <w:r w:rsidRPr="0097570E">
        <w:rPr>
          <w:rFonts w:ascii="Sakkal Majalla" w:eastAsia="Times New Roman" w:hAnsi="Sakkal Majalla" w:cs="Sakkal Majalla"/>
          <w:rtl/>
          <w:lang w:eastAsia="ar-SA"/>
        </w:rPr>
        <w:t>،</w:t>
      </w:r>
      <w:r w:rsidRPr="0097570E">
        <w:rPr>
          <w:rFonts w:ascii="Sakkal Majalla" w:eastAsia="Times New Roman" w:hAnsi="Sakkal Majalla" w:cs="Sakkal Majalla" w:hint="cs"/>
          <w:rtl/>
          <w:lang w:eastAsia="ar-SA"/>
        </w:rPr>
        <w:t xml:space="preserve"> لا توجد متطلبات للاستقلال يتعين علينا الالتزام بها.</w:t>
      </w:r>
      <w:bookmarkEnd w:id="1"/>
    </w:p>
    <w:p w14:paraId="2ABE4C0B" w14:textId="77777777" w:rsidR="0097570E" w:rsidRPr="0097570E" w:rsidRDefault="0097570E" w:rsidP="0097570E">
      <w:pPr>
        <w:spacing w:line="192" w:lineRule="auto"/>
        <w:rPr>
          <w:rFonts w:ascii="Sakkal Majalla" w:eastAsia="Times New Roman" w:hAnsi="Sakkal Majalla" w:cs="Sakkal Majalla"/>
          <w:rtl/>
          <w:lang w:eastAsia="ar-SA"/>
        </w:rPr>
      </w:pPr>
      <w:r w:rsidRPr="0097570E">
        <w:rPr>
          <w:rFonts w:ascii="Sakkal Majalla" w:eastAsia="Times New Roman" w:hAnsi="Sakkal Majalla" w:cs="Sakkal Majalla" w:hint="cs"/>
          <w:rtl/>
          <w:lang w:eastAsia="ar-SA"/>
        </w:rPr>
        <w:t>وتتطبق شركتنا</w:t>
      </w:r>
      <w:r w:rsidRPr="0097570E">
        <w:rPr>
          <w:rFonts w:ascii="Sakkal Majalla" w:eastAsia="Times New Roman" w:hAnsi="Sakkal Majalla" w:cs="Sakkal Majalla"/>
          <w:rtl/>
          <w:lang w:eastAsia="ar-SA"/>
        </w:rPr>
        <w:t xml:space="preserve"> </w:t>
      </w:r>
      <w:r w:rsidRPr="0097570E">
        <w:rPr>
          <w:rFonts w:ascii="Sakkal Majalla" w:eastAsia="Times New Roman" w:hAnsi="Sakkal Majalla" w:cs="Sakkal Majalla" w:hint="cs"/>
          <w:rtl/>
          <w:lang w:eastAsia="ar-SA"/>
        </w:rPr>
        <w:t>ال</w:t>
      </w:r>
      <w:r w:rsidRPr="0097570E">
        <w:rPr>
          <w:rFonts w:ascii="Sakkal Majalla" w:eastAsia="Times New Roman" w:hAnsi="Sakkal Majalla" w:cs="Sakkal Majalla"/>
          <w:rtl/>
          <w:lang w:eastAsia="ar-SA"/>
        </w:rPr>
        <w:t>مع</w:t>
      </w:r>
      <w:r w:rsidRPr="0097570E">
        <w:rPr>
          <w:rFonts w:ascii="Sakkal Majalla" w:eastAsia="Times New Roman" w:hAnsi="Sakkal Majalla" w:cs="Sakkal Majalla" w:hint="cs"/>
          <w:rtl/>
          <w:lang w:eastAsia="ar-SA"/>
        </w:rPr>
        <w:t>يا</w:t>
      </w:r>
      <w:r w:rsidRPr="0097570E">
        <w:rPr>
          <w:rFonts w:ascii="Sakkal Majalla" w:eastAsia="Times New Roman" w:hAnsi="Sakkal Majalla" w:cs="Sakkal Majalla"/>
          <w:rtl/>
          <w:lang w:eastAsia="ar-SA"/>
        </w:rPr>
        <w:t xml:space="preserve">ر </w:t>
      </w:r>
      <w:r w:rsidRPr="0097570E">
        <w:rPr>
          <w:rFonts w:ascii="Sakkal Majalla" w:eastAsia="Times New Roman" w:hAnsi="Sakkal Majalla" w:cs="Sakkal Majalla" w:hint="cs"/>
          <w:rtl/>
          <w:lang w:eastAsia="ar-SA"/>
        </w:rPr>
        <w:t xml:space="preserve">الدولي لإدارة </w:t>
      </w:r>
      <w:r w:rsidRPr="0097570E">
        <w:rPr>
          <w:rFonts w:ascii="Sakkal Majalla" w:eastAsia="Times New Roman" w:hAnsi="Sakkal Majalla" w:cs="Sakkal Majalla"/>
          <w:rtl/>
          <w:lang w:eastAsia="ar-SA"/>
        </w:rPr>
        <w:t>الجودة رقم (1) "</w:t>
      </w:r>
      <w:r w:rsidRPr="0097570E">
        <w:rPr>
          <w:rFonts w:ascii="Sakkal Majalla" w:eastAsia="Times New Roman" w:hAnsi="Sakkal Majalla" w:cs="Sakkal Majalla" w:hint="cs"/>
          <w:rtl/>
          <w:lang w:eastAsia="ar-SA"/>
        </w:rPr>
        <w:t xml:space="preserve"> إدارة الجودة للمكاتب التي تنفذ ارتباطات مراجعة أو فحص القوائم المالية أو ارتباطات التأكيد الأخرى أو ارتباط الخدمات ذات العلاقة </w:t>
      </w:r>
      <w:r w:rsidRPr="0097570E">
        <w:rPr>
          <w:rFonts w:ascii="Sakkal Majalla" w:eastAsia="Times New Roman" w:hAnsi="Sakkal Majalla" w:cs="Sakkal Majalla"/>
          <w:rtl/>
          <w:lang w:eastAsia="ar-SA"/>
        </w:rPr>
        <w:t xml:space="preserve">"، المعتمد في المملكة العربية السعودية، وبناء ً عليه، فإنه يحافظ على نظام شامل لرقابة الجودة يضم سياسات وإجراءات موثّقة بشأن الالتزام بالمتطلبات </w:t>
      </w:r>
      <w:r w:rsidRPr="0097570E">
        <w:rPr>
          <w:rFonts w:ascii="Sakkal Majalla" w:eastAsia="Times New Roman" w:hAnsi="Sakkal Majalla" w:cs="Sakkal Majalla" w:hint="cs"/>
          <w:rtl/>
          <w:lang w:eastAsia="ar-SA"/>
        </w:rPr>
        <w:t>المسلكية</w:t>
      </w:r>
      <w:r w:rsidRPr="0097570E">
        <w:rPr>
          <w:rFonts w:ascii="Sakkal Majalla" w:eastAsia="Times New Roman" w:hAnsi="Sakkal Majalla" w:cs="Sakkal Majalla"/>
          <w:rtl/>
          <w:lang w:eastAsia="ar-SA"/>
        </w:rPr>
        <w:t xml:space="preserve"> والمعايير المهنية والمتطلبات النظامية والتنظيمية المنطبقة.</w:t>
      </w:r>
    </w:p>
    <w:p w14:paraId="6177FF70" w14:textId="77777777" w:rsidR="0097570E" w:rsidRPr="00803BE3" w:rsidRDefault="0097570E" w:rsidP="00803BE3">
      <w:pPr>
        <w:spacing w:after="60" w:line="192" w:lineRule="auto"/>
        <w:rPr>
          <w:rFonts w:ascii="Arial" w:hAnsi="Arial" w:cs="PT Bold Heading"/>
          <w:u w:val="single"/>
          <w:rtl/>
          <w:lang w:eastAsia="ar-SA"/>
        </w:rPr>
      </w:pPr>
      <w:r w:rsidRPr="00803BE3">
        <w:rPr>
          <w:rFonts w:ascii="Arial" w:hAnsi="Arial" w:cs="PT Bold Heading" w:hint="cs"/>
          <w:u w:val="single"/>
          <w:rtl/>
          <w:lang w:eastAsia="ar-SA"/>
        </w:rPr>
        <w:t>ثانياً:</w:t>
      </w:r>
      <w:r w:rsidRPr="00803BE3">
        <w:rPr>
          <w:rFonts w:ascii="Arial" w:hAnsi="Arial" w:cs="PT Bold Heading"/>
          <w:u w:val="single"/>
          <w:rtl/>
          <w:lang w:eastAsia="ar-SA"/>
        </w:rPr>
        <w:t xml:space="preserve"> </w:t>
      </w:r>
      <w:r w:rsidRPr="00803BE3">
        <w:rPr>
          <w:rFonts w:ascii="Arial" w:hAnsi="Arial" w:cs="PT Bold Heading" w:hint="cs"/>
          <w:u w:val="single"/>
          <w:rtl/>
          <w:lang w:eastAsia="ar-SA"/>
        </w:rPr>
        <w:t xml:space="preserve">الإجراءات والمكتشفات: </w:t>
      </w:r>
      <w:r w:rsidRPr="00803BE3">
        <w:rPr>
          <w:rFonts w:ascii="Arial" w:hAnsi="Arial" w:cs="PT Bold Heading"/>
          <w:u w:val="single"/>
          <w:rtl/>
          <w:lang w:eastAsia="ar-SA"/>
        </w:rPr>
        <w:t>-</w:t>
      </w:r>
    </w:p>
    <w:p w14:paraId="538F436D" w14:textId="247D1D0D" w:rsidR="0097570E" w:rsidRPr="0097570E" w:rsidRDefault="0097570E" w:rsidP="00803BE3">
      <w:pPr>
        <w:spacing w:line="192" w:lineRule="auto"/>
        <w:rPr>
          <w:rFonts w:ascii="Sakkal Majalla" w:eastAsia="Times New Roman" w:hAnsi="Sakkal Majalla" w:cs="Sakkal Majalla"/>
          <w:sz w:val="29"/>
          <w:szCs w:val="29"/>
          <w:rtl/>
          <w:lang w:eastAsia="ar-SA"/>
        </w:rPr>
      </w:pPr>
      <w:r w:rsidRPr="0097570E">
        <w:rPr>
          <w:rFonts w:ascii="Sakkal Majalla" w:eastAsia="Times New Roman" w:hAnsi="Sakkal Majalla" w:cs="Sakkal Majalla" w:hint="cs"/>
          <w:sz w:val="29"/>
          <w:szCs w:val="29"/>
          <w:rtl/>
          <w:lang w:eastAsia="ar-SA"/>
        </w:rPr>
        <w:t>- بناءاً على خطاب الإرتباط قمنا بالإجتماع مع وكيل موظف الشركة السابق / أحمد نوبي محمد أحمد بمدينة الرياض بموجب محضر الإجتماع المؤرخ في 12/09/2024م والمتضمن إفادة وكيل الموظف ـ أنه والموظف استلما تقريرنا السابق وأنه يحتاج إلى مهلة (10) أيام لتجهيز الرد على التقرير والحضور للمناقشة وتم تحديد موعد الاجتماع القادم يوم 24/09/2024م.</w:t>
      </w:r>
    </w:p>
    <w:p w14:paraId="3A1AA156" w14:textId="45C35146" w:rsidR="0097570E" w:rsidRPr="0097570E" w:rsidRDefault="0097570E" w:rsidP="0097570E">
      <w:pPr>
        <w:spacing w:line="192" w:lineRule="auto"/>
        <w:jc w:val="lowKashida"/>
        <w:rPr>
          <w:rFonts w:ascii="Arial" w:hAnsi="Arial" w:cs="PT Bold Heading"/>
          <w:u w:val="single"/>
          <w:rtl/>
          <w:lang w:eastAsia="ar-SA"/>
        </w:rPr>
      </w:pPr>
      <w:r w:rsidRPr="0097570E">
        <w:rPr>
          <w:rFonts w:ascii="Sakkal Majalla" w:eastAsia="Times New Roman" w:hAnsi="Sakkal Majalla" w:cs="Sakkal Majalla" w:hint="cs"/>
          <w:sz w:val="29"/>
          <w:szCs w:val="29"/>
          <w:rtl/>
          <w:lang w:eastAsia="ar-SA"/>
        </w:rPr>
        <w:lastRenderedPageBreak/>
        <w:t>- وبتاريخ 18/09/2024م قام وكيل الموظف بإرسال بريد إلكتروني يحتوي على ملف واحد يحتوي على مذكرة صادرة من مكتب حمود العنزي للمحاماة والتوثيق والاستشارات القانونية مرفق معها صورة الوكالة وعدد (2) صك حكم.</w:t>
      </w:r>
    </w:p>
    <w:p w14:paraId="2AAC39EF" w14:textId="77777777" w:rsidR="0097570E" w:rsidRPr="00AC414F" w:rsidRDefault="0097570E" w:rsidP="00803BE3">
      <w:pPr>
        <w:spacing w:before="100" w:line="192" w:lineRule="auto"/>
        <w:rPr>
          <w:rFonts w:ascii="Sakkal Majalla" w:eastAsia="Times New Roman" w:hAnsi="Sakkal Majalla" w:cs="Sakkal Majalla"/>
          <w:sz w:val="29"/>
          <w:szCs w:val="29"/>
          <w:rtl/>
          <w:lang w:eastAsia="ar-SA"/>
        </w:rPr>
      </w:pPr>
      <w:r w:rsidRPr="00AC414F">
        <w:rPr>
          <w:rFonts w:ascii="Sakkal Majalla" w:eastAsia="Times New Roman" w:hAnsi="Sakkal Majalla" w:cs="Sakkal Majalla"/>
          <w:sz w:val="29"/>
          <w:szCs w:val="29"/>
          <w:rtl/>
          <w:lang w:eastAsia="ar-SA"/>
        </w:rPr>
        <w:t>لقد قمنا بتنفيذ الإجراءات المبينة أدناه، والتي تم الاتفاق عليها مع الشركة في خطاب الارتباط رقم (</w:t>
      </w:r>
      <w:r>
        <w:rPr>
          <w:rFonts w:ascii="Sakkal Majalla" w:eastAsia="Times New Roman" w:hAnsi="Sakkal Majalla" w:cs="Sakkal Majalla" w:hint="cs"/>
          <w:sz w:val="29"/>
          <w:szCs w:val="29"/>
          <w:rtl/>
          <w:lang w:eastAsia="ar-SA"/>
        </w:rPr>
        <w:t>065</w:t>
      </w:r>
      <w:r w:rsidRPr="00AC414F">
        <w:rPr>
          <w:rFonts w:ascii="Sakkal Majalla" w:eastAsia="Times New Roman" w:hAnsi="Sakkal Majalla" w:cs="Sakkal Majalla"/>
          <w:sz w:val="29"/>
          <w:szCs w:val="29"/>
          <w:rtl/>
          <w:lang w:eastAsia="ar-SA"/>
        </w:rPr>
        <w:t>/ع/ق/202</w:t>
      </w:r>
      <w:r>
        <w:rPr>
          <w:rFonts w:ascii="Sakkal Majalla" w:eastAsia="Times New Roman" w:hAnsi="Sakkal Majalla" w:cs="Sakkal Majalla" w:hint="cs"/>
          <w:sz w:val="29"/>
          <w:szCs w:val="29"/>
          <w:rtl/>
          <w:lang w:eastAsia="ar-SA"/>
        </w:rPr>
        <w:t>4</w:t>
      </w:r>
      <w:r w:rsidRPr="00AC414F">
        <w:rPr>
          <w:rFonts w:ascii="Sakkal Majalla" w:eastAsia="Times New Roman" w:hAnsi="Sakkal Majalla" w:cs="Sakkal Majalla"/>
          <w:sz w:val="29"/>
          <w:szCs w:val="29"/>
          <w:rtl/>
          <w:lang w:eastAsia="ar-SA"/>
        </w:rPr>
        <w:t xml:space="preserve">) وتاريخ </w:t>
      </w:r>
      <w:r>
        <w:rPr>
          <w:rFonts w:ascii="Sakkal Majalla" w:eastAsia="Times New Roman" w:hAnsi="Sakkal Majalla" w:cs="Sakkal Majalla" w:hint="cs"/>
          <w:sz w:val="29"/>
          <w:szCs w:val="29"/>
          <w:rtl/>
          <w:lang w:eastAsia="ar-SA"/>
        </w:rPr>
        <w:t>13</w:t>
      </w:r>
      <w:r w:rsidRPr="00AC414F">
        <w:rPr>
          <w:rFonts w:ascii="Sakkal Majalla" w:eastAsia="Times New Roman" w:hAnsi="Sakkal Majalla" w:cs="Sakkal Majalla"/>
          <w:sz w:val="29"/>
          <w:szCs w:val="29"/>
          <w:rtl/>
          <w:lang w:eastAsia="ar-SA"/>
        </w:rPr>
        <w:t>/</w:t>
      </w:r>
      <w:r>
        <w:rPr>
          <w:rFonts w:ascii="Sakkal Majalla" w:eastAsia="Times New Roman" w:hAnsi="Sakkal Majalla" w:cs="Sakkal Majalla" w:hint="cs"/>
          <w:sz w:val="29"/>
          <w:szCs w:val="29"/>
          <w:rtl/>
          <w:lang w:eastAsia="ar-SA"/>
        </w:rPr>
        <w:t>08</w:t>
      </w:r>
      <w:r w:rsidRPr="00AC414F">
        <w:rPr>
          <w:rFonts w:ascii="Sakkal Majalla" w:eastAsia="Times New Roman" w:hAnsi="Sakkal Majalla" w:cs="Sakkal Majalla"/>
          <w:sz w:val="29"/>
          <w:szCs w:val="29"/>
          <w:rtl/>
          <w:lang w:eastAsia="ar-SA"/>
        </w:rPr>
        <w:t>/202</w:t>
      </w:r>
      <w:r>
        <w:rPr>
          <w:rFonts w:ascii="Sakkal Majalla" w:eastAsia="Times New Roman" w:hAnsi="Sakkal Majalla" w:cs="Sakkal Majalla" w:hint="cs"/>
          <w:sz w:val="29"/>
          <w:szCs w:val="29"/>
          <w:rtl/>
          <w:lang w:eastAsia="ar-SA"/>
        </w:rPr>
        <w:t>4</w:t>
      </w:r>
      <w:r w:rsidRPr="00AC414F">
        <w:rPr>
          <w:rFonts w:ascii="Sakkal Majalla" w:eastAsia="Times New Roman" w:hAnsi="Sakkal Majalla" w:cs="Sakkal Majalla"/>
          <w:sz w:val="29"/>
          <w:szCs w:val="29"/>
          <w:rtl/>
          <w:lang w:eastAsia="ar-SA"/>
        </w:rPr>
        <w:t>م لغرض تقديم نتائج الإجراءات التي قمنا بها</w:t>
      </w:r>
      <w:r w:rsidRPr="00AC414F" w:rsidDel="00E71C40">
        <w:rPr>
          <w:rFonts w:ascii="Sakkal Majalla" w:eastAsia="Times New Roman" w:hAnsi="Sakkal Majalla" w:cs="Sakkal Majalla"/>
          <w:sz w:val="29"/>
          <w:szCs w:val="29"/>
          <w:rtl/>
          <w:lang w:eastAsia="ar-SA"/>
        </w:rPr>
        <w:t xml:space="preserve"> </w:t>
      </w:r>
      <w:r w:rsidRPr="00AC414F">
        <w:rPr>
          <w:rFonts w:ascii="Sakkal Majalla" w:eastAsia="Times New Roman" w:hAnsi="Sakkal Majalla" w:cs="Sakkal Majalla" w:hint="cs"/>
          <w:sz w:val="29"/>
          <w:szCs w:val="29"/>
          <w:rtl/>
          <w:lang w:eastAsia="ar-SA"/>
        </w:rPr>
        <w:t>ل</w:t>
      </w:r>
      <w:r w:rsidRPr="00AC414F">
        <w:rPr>
          <w:rFonts w:ascii="Sakkal Majalla" w:eastAsia="Times New Roman" w:hAnsi="Sakkal Majalla" w:cs="Sakkal Majalla"/>
          <w:sz w:val="29"/>
          <w:szCs w:val="29"/>
          <w:rtl/>
          <w:lang w:eastAsia="ar-SA"/>
        </w:rPr>
        <w:t xml:space="preserve">شركة </w:t>
      </w:r>
      <w:r w:rsidRPr="00AC414F">
        <w:rPr>
          <w:rFonts w:ascii="Sakkal Majalla" w:eastAsia="Times New Roman" w:hAnsi="Sakkal Majalla" w:cs="Sakkal Majalla" w:hint="cs"/>
          <w:sz w:val="29"/>
          <w:szCs w:val="29"/>
          <w:rtl/>
          <w:lang w:eastAsia="ar-SA"/>
        </w:rPr>
        <w:t>رضايات التجارية المحدودة</w:t>
      </w:r>
      <w:r>
        <w:rPr>
          <w:rFonts w:ascii="Sakkal Majalla" w:eastAsia="Times New Roman" w:hAnsi="Sakkal Majalla" w:cs="Sakkal Majalla" w:hint="cs"/>
          <w:sz w:val="29"/>
          <w:szCs w:val="29"/>
          <w:rtl/>
          <w:lang w:eastAsia="ar-SA"/>
        </w:rPr>
        <w:t>، وهي كما يلي:</w:t>
      </w:r>
    </w:p>
    <w:p w14:paraId="2C374990" w14:textId="77777777" w:rsidR="0097570E" w:rsidRPr="004A28E9" w:rsidRDefault="0097570E" w:rsidP="0097570E">
      <w:pPr>
        <w:spacing w:line="192" w:lineRule="auto"/>
        <w:jc w:val="lowKashida"/>
        <w:rPr>
          <w:rFonts w:ascii="Sakkal Majalla" w:eastAsia="Times New Roman" w:hAnsi="Sakkal Majalla" w:cs="Sakkal Majalla"/>
          <w:b/>
          <w:bCs/>
          <w:sz w:val="10"/>
          <w:szCs w:val="10"/>
          <w:rtl/>
          <w:lang w:eastAsia="ar-SA"/>
        </w:rPr>
      </w:pPr>
    </w:p>
    <w:tbl>
      <w:tblPr>
        <w:tblStyle w:val="a5"/>
        <w:bidiVisual/>
        <w:tblW w:w="5000" w:type="pct"/>
        <w:tblInd w:w="-8" w:type="dxa"/>
        <w:tblLook w:val="04A0" w:firstRow="1" w:lastRow="0" w:firstColumn="1" w:lastColumn="0" w:noHBand="0" w:noVBand="1"/>
      </w:tblPr>
      <w:tblGrid>
        <w:gridCol w:w="610"/>
        <w:gridCol w:w="2380"/>
        <w:gridCol w:w="6638"/>
      </w:tblGrid>
      <w:tr w:rsidR="0097570E" w:rsidRPr="00B2256E" w14:paraId="17EEA0A3" w14:textId="77777777" w:rsidTr="00D61F4D">
        <w:trPr>
          <w:trHeight w:val="510"/>
          <w:tblHeader/>
        </w:trPr>
        <w:tc>
          <w:tcPr>
            <w:tcW w:w="317" w:type="pct"/>
            <w:shd w:val="clear" w:color="auto" w:fill="C6D9F1" w:themeFill="text2" w:themeFillTint="33"/>
            <w:vAlign w:val="center"/>
          </w:tcPr>
          <w:p w14:paraId="600DD494" w14:textId="77777777" w:rsidR="0097570E" w:rsidRPr="009100F4" w:rsidRDefault="0097570E" w:rsidP="00D61F4D">
            <w:pPr>
              <w:tabs>
                <w:tab w:val="left" w:pos="274"/>
              </w:tabs>
              <w:spacing w:line="276" w:lineRule="auto"/>
              <w:jc w:val="center"/>
              <w:rPr>
                <w:rFonts w:asciiTheme="minorBidi" w:hAnsiTheme="minorBidi" w:cstheme="minorBidi"/>
                <w:b/>
                <w:bCs/>
                <w:sz w:val="32"/>
                <w:szCs w:val="32"/>
                <w:rtl/>
              </w:rPr>
            </w:pPr>
            <w:r w:rsidRPr="009100F4">
              <w:rPr>
                <w:rFonts w:asciiTheme="minorBidi" w:hAnsiTheme="minorBidi" w:cstheme="minorBidi"/>
                <w:b/>
                <w:bCs/>
                <w:sz w:val="32"/>
                <w:szCs w:val="32"/>
                <w:rtl/>
              </w:rPr>
              <w:t>م</w:t>
            </w:r>
          </w:p>
        </w:tc>
        <w:tc>
          <w:tcPr>
            <w:tcW w:w="1236" w:type="pct"/>
            <w:shd w:val="clear" w:color="auto" w:fill="C6D9F1" w:themeFill="text2" w:themeFillTint="33"/>
            <w:vAlign w:val="center"/>
          </w:tcPr>
          <w:p w14:paraId="0DA1259C" w14:textId="77777777" w:rsidR="0097570E" w:rsidRPr="00920E1A" w:rsidRDefault="0097570E" w:rsidP="00D61F4D">
            <w:pPr>
              <w:jc w:val="center"/>
              <w:rPr>
                <w:rFonts w:ascii="Sakkal Majalla" w:hAnsi="Sakkal Majalla" w:cs="Sakkal Majalla"/>
                <w:b/>
                <w:bCs/>
                <w:sz w:val="26"/>
                <w:szCs w:val="26"/>
                <w:rtl/>
              </w:rPr>
            </w:pPr>
            <w:r w:rsidRPr="00920E1A">
              <w:rPr>
                <w:rFonts w:ascii="Sakkal Majalla" w:eastAsia="Times New Roman" w:hAnsi="Sakkal Majalla" w:cs="SKR HEAD1" w:hint="cs"/>
                <w:rtl/>
                <w:lang w:eastAsia="ar-SA"/>
              </w:rPr>
              <w:t>الإجراءات</w:t>
            </w:r>
          </w:p>
        </w:tc>
        <w:tc>
          <w:tcPr>
            <w:tcW w:w="3447" w:type="pct"/>
            <w:shd w:val="clear" w:color="auto" w:fill="C6D9F1" w:themeFill="text2" w:themeFillTint="33"/>
            <w:vAlign w:val="center"/>
          </w:tcPr>
          <w:p w14:paraId="7A2C7E1A" w14:textId="77777777" w:rsidR="0097570E" w:rsidRPr="00B2256E" w:rsidRDefault="0097570E" w:rsidP="00D61F4D">
            <w:pPr>
              <w:jc w:val="center"/>
              <w:rPr>
                <w:rFonts w:ascii="Sakkal Majalla" w:hAnsi="Sakkal Majalla" w:cs="Sakkal Majalla"/>
                <w:b/>
                <w:bCs/>
                <w:sz w:val="24"/>
                <w:szCs w:val="24"/>
                <w:highlight w:val="yellow"/>
                <w:rtl/>
              </w:rPr>
            </w:pPr>
            <w:r w:rsidRPr="008E13D1">
              <w:rPr>
                <w:rFonts w:ascii="Sakkal Majalla" w:eastAsia="Times New Roman" w:hAnsi="Sakkal Majalla" w:cs="SKR HEAD1"/>
                <w:sz w:val="30"/>
                <w:szCs w:val="30"/>
                <w:rtl/>
                <w:lang w:eastAsia="ar-SA"/>
              </w:rPr>
              <w:t>المكتشف</w:t>
            </w:r>
            <w:r>
              <w:rPr>
                <w:rFonts w:ascii="Sakkal Majalla" w:eastAsia="Times New Roman" w:hAnsi="Sakkal Majalla" w:cs="SKR HEAD1" w:hint="cs"/>
                <w:sz w:val="30"/>
                <w:szCs w:val="30"/>
                <w:rtl/>
                <w:lang w:eastAsia="ar-SA"/>
              </w:rPr>
              <w:t>ـــــــــــــــــــــــــــــــــــــــــــــــــــــــــــــــــــــــــــــــــ</w:t>
            </w:r>
            <w:r w:rsidRPr="008E13D1">
              <w:rPr>
                <w:rFonts w:ascii="Sakkal Majalla" w:eastAsia="Times New Roman" w:hAnsi="Sakkal Majalla" w:cs="SKR HEAD1"/>
                <w:sz w:val="30"/>
                <w:szCs w:val="30"/>
                <w:rtl/>
                <w:lang w:eastAsia="ar-SA"/>
              </w:rPr>
              <w:t>ات</w:t>
            </w:r>
          </w:p>
        </w:tc>
      </w:tr>
      <w:tr w:rsidR="0097570E" w:rsidRPr="00B2256E" w14:paraId="1A99DC0F" w14:textId="77777777" w:rsidTr="00D61F4D">
        <w:tc>
          <w:tcPr>
            <w:tcW w:w="317" w:type="pct"/>
          </w:tcPr>
          <w:p w14:paraId="389543FD" w14:textId="77777777" w:rsidR="0097570E" w:rsidRPr="009100F4" w:rsidRDefault="0097570E" w:rsidP="00D61F4D">
            <w:pPr>
              <w:spacing w:before="240"/>
              <w:jc w:val="center"/>
              <w:rPr>
                <w:rFonts w:asciiTheme="minorBidi" w:hAnsiTheme="minorBidi" w:cstheme="minorBidi"/>
                <w:rtl/>
              </w:rPr>
            </w:pPr>
            <w:r w:rsidRPr="009100F4">
              <w:rPr>
                <w:rFonts w:asciiTheme="minorBidi" w:hAnsiTheme="minorBidi" w:cstheme="minorBidi"/>
                <w:rtl/>
              </w:rPr>
              <w:t>1</w:t>
            </w:r>
          </w:p>
        </w:tc>
        <w:tc>
          <w:tcPr>
            <w:tcW w:w="1236" w:type="pct"/>
          </w:tcPr>
          <w:p w14:paraId="515E1248" w14:textId="7F7047EB" w:rsidR="0097570E" w:rsidRDefault="0097570E" w:rsidP="00803BE3">
            <w:pPr>
              <w:spacing w:before="120" w:line="192" w:lineRule="auto"/>
              <w:jc w:val="center"/>
              <w:rPr>
                <w:rFonts w:ascii="Sakkal Majalla" w:hAnsi="Sakkal Majalla" w:cs="Sakkal Majalla"/>
                <w:b/>
                <w:bCs/>
                <w:w w:val="95"/>
                <w:sz w:val="26"/>
                <w:szCs w:val="26"/>
                <w:rtl/>
              </w:rPr>
            </w:pPr>
            <w:r w:rsidRPr="00920E1A">
              <w:rPr>
                <w:rFonts w:ascii="Sakkal Majalla" w:hAnsi="Sakkal Majalla" w:cs="Sakkal Majalla"/>
                <w:b/>
                <w:bCs/>
                <w:w w:val="95"/>
                <w:sz w:val="26"/>
                <w:szCs w:val="26"/>
                <w:rtl/>
              </w:rPr>
              <w:t>الاطلاع على</w:t>
            </w:r>
            <w:r w:rsidRPr="00920E1A">
              <w:rPr>
                <w:rFonts w:ascii="Sakkal Majalla" w:hAnsi="Sakkal Majalla" w:cs="Sakkal Majalla" w:hint="cs"/>
                <w:b/>
                <w:bCs/>
                <w:w w:val="95"/>
                <w:sz w:val="26"/>
                <w:szCs w:val="26"/>
                <w:rtl/>
              </w:rPr>
              <w:t xml:space="preserve"> </w:t>
            </w:r>
            <w:r w:rsidRPr="007F7EE9">
              <w:rPr>
                <w:rFonts w:ascii="Sakkal Majalla" w:hAnsi="Sakkal Majalla" w:cs="Sakkal Majalla"/>
                <w:b/>
                <w:bCs/>
                <w:w w:val="95"/>
                <w:sz w:val="26"/>
                <w:szCs w:val="26"/>
                <w:rtl/>
              </w:rPr>
              <w:t xml:space="preserve">مذكرة صادرة من مكتب حمود العنزي </w:t>
            </w:r>
            <w:r w:rsidRPr="007F7EE9">
              <w:rPr>
                <w:rFonts w:ascii="Sakkal Majalla" w:hAnsi="Sakkal Majalla" w:cs="Sakkal Majalla" w:hint="cs"/>
                <w:b/>
                <w:bCs/>
                <w:w w:val="95"/>
                <w:sz w:val="26"/>
                <w:szCs w:val="26"/>
                <w:rtl/>
              </w:rPr>
              <w:t>للمحاماة</w:t>
            </w:r>
            <w:r w:rsidRPr="007F7EE9">
              <w:rPr>
                <w:rFonts w:ascii="Sakkal Majalla" w:hAnsi="Sakkal Majalla" w:cs="Sakkal Majalla"/>
                <w:b/>
                <w:bCs/>
                <w:w w:val="95"/>
                <w:sz w:val="26"/>
                <w:szCs w:val="26"/>
                <w:rtl/>
              </w:rPr>
              <w:t xml:space="preserve"> والتوثيق </w:t>
            </w:r>
            <w:r w:rsidR="00AC350A" w:rsidRPr="007F7EE9">
              <w:rPr>
                <w:rFonts w:ascii="Sakkal Majalla" w:hAnsi="Sakkal Majalla" w:cs="Sakkal Majalla" w:hint="cs"/>
                <w:b/>
                <w:bCs/>
                <w:w w:val="95"/>
                <w:sz w:val="26"/>
                <w:szCs w:val="26"/>
                <w:rtl/>
              </w:rPr>
              <w:t>والاستشارات</w:t>
            </w:r>
            <w:r w:rsidRPr="007F7EE9">
              <w:rPr>
                <w:rFonts w:ascii="Sakkal Majalla" w:hAnsi="Sakkal Majalla" w:cs="Sakkal Majalla"/>
                <w:b/>
                <w:bCs/>
                <w:w w:val="95"/>
                <w:sz w:val="26"/>
                <w:szCs w:val="26"/>
                <w:rtl/>
              </w:rPr>
              <w:t xml:space="preserve"> القانونية </w:t>
            </w:r>
            <w:r>
              <w:rPr>
                <w:rFonts w:ascii="Sakkal Majalla" w:hAnsi="Sakkal Majalla" w:cs="Sakkal Majalla" w:hint="cs"/>
                <w:b/>
                <w:bCs/>
                <w:w w:val="95"/>
                <w:sz w:val="26"/>
                <w:szCs w:val="26"/>
                <w:rtl/>
              </w:rPr>
              <w:t xml:space="preserve">بعنوان / الرد على التقرير المحاسبي </w:t>
            </w:r>
            <w:r w:rsidRPr="007F7EE9">
              <w:rPr>
                <w:rFonts w:ascii="Sakkal Majalla" w:hAnsi="Sakkal Majalla" w:cs="Sakkal Majalla"/>
                <w:b/>
                <w:bCs/>
                <w:w w:val="95"/>
                <w:sz w:val="26"/>
                <w:szCs w:val="26"/>
                <w:rtl/>
              </w:rPr>
              <w:t xml:space="preserve">(شركة </w:t>
            </w:r>
            <w:r w:rsidR="00AC350A" w:rsidRPr="007F7EE9">
              <w:rPr>
                <w:rFonts w:ascii="Sakkal Majalla" w:hAnsi="Sakkal Majalla" w:cs="Sakkal Majalla" w:hint="cs"/>
                <w:b/>
                <w:bCs/>
                <w:w w:val="95"/>
                <w:sz w:val="26"/>
                <w:szCs w:val="26"/>
                <w:rtl/>
              </w:rPr>
              <w:t>إدراك</w:t>
            </w:r>
            <w:r w:rsidRPr="007F7EE9">
              <w:rPr>
                <w:rFonts w:ascii="Sakkal Majalla" w:hAnsi="Sakkal Majalla" w:cs="Sakkal Majalla"/>
                <w:b/>
                <w:bCs/>
                <w:w w:val="95"/>
                <w:sz w:val="26"/>
                <w:szCs w:val="26"/>
                <w:rtl/>
              </w:rPr>
              <w:t xml:space="preserve"> محاسبون ومراجعون قانونيون) الصادر في تاريخ 23/08/1445ه بناء على تكليف شركة رضايات التجارية المحدودة للنظر في محاسبة المهندس / أحمد النوبي محمد أحمد الموظف السابق لديها</w:t>
            </w:r>
            <w:r>
              <w:rPr>
                <w:rFonts w:ascii="Sakkal Majalla" w:hAnsi="Sakkal Majalla" w:cs="Sakkal Majalla" w:hint="cs"/>
                <w:b/>
                <w:bCs/>
                <w:w w:val="95"/>
                <w:sz w:val="26"/>
                <w:szCs w:val="26"/>
                <w:rtl/>
              </w:rPr>
              <w:t xml:space="preserve"> </w:t>
            </w:r>
          </w:p>
          <w:p w14:paraId="20F0380A" w14:textId="0F3000EA" w:rsidR="0097570E" w:rsidRDefault="00AC350A" w:rsidP="00D61F4D">
            <w:pPr>
              <w:spacing w:line="192" w:lineRule="auto"/>
              <w:jc w:val="center"/>
              <w:rPr>
                <w:rFonts w:ascii="Sakkal Majalla" w:hAnsi="Sakkal Majalla" w:cs="Sakkal Majalla"/>
                <w:b/>
                <w:bCs/>
                <w:w w:val="95"/>
                <w:sz w:val="26"/>
                <w:szCs w:val="26"/>
                <w:rtl/>
              </w:rPr>
            </w:pPr>
            <w:r>
              <w:rPr>
                <w:rFonts w:ascii="Sakkal Majalla" w:hAnsi="Sakkal Majalla" w:cs="Sakkal Majalla" w:hint="cs"/>
                <w:b/>
                <w:bCs/>
                <w:w w:val="95"/>
                <w:sz w:val="26"/>
                <w:szCs w:val="26"/>
                <w:rtl/>
              </w:rPr>
              <w:t>والوكالة</w:t>
            </w:r>
            <w:r w:rsidR="0097570E">
              <w:rPr>
                <w:rFonts w:ascii="Sakkal Majalla" w:hAnsi="Sakkal Majalla" w:cs="Sakkal Majalla" w:hint="cs"/>
                <w:b/>
                <w:bCs/>
                <w:w w:val="95"/>
                <w:sz w:val="26"/>
                <w:szCs w:val="26"/>
                <w:rtl/>
              </w:rPr>
              <w:t xml:space="preserve"> رقم (456127186) تاريخ الإنتهاء 02/12/1446هـ</w:t>
            </w:r>
          </w:p>
          <w:p w14:paraId="3AA28FFB" w14:textId="77777777" w:rsidR="0097570E" w:rsidRPr="00920E1A" w:rsidRDefault="0097570E" w:rsidP="00D61F4D">
            <w:pPr>
              <w:spacing w:line="192" w:lineRule="auto"/>
              <w:jc w:val="center"/>
              <w:rPr>
                <w:rFonts w:ascii="Sakkal Majalla" w:hAnsi="Sakkal Majalla" w:cs="Sakkal Majalla"/>
                <w:b/>
                <w:bCs/>
                <w:w w:val="95"/>
                <w:sz w:val="26"/>
                <w:szCs w:val="26"/>
                <w:u w:val="single"/>
              </w:rPr>
            </w:pPr>
            <w:r w:rsidRPr="00920E1A">
              <w:rPr>
                <w:rFonts w:ascii="Sakkal Majalla" w:hAnsi="Sakkal Majalla" w:cs="Sakkal Majalla"/>
                <w:b/>
                <w:bCs/>
                <w:w w:val="95"/>
                <w:u w:val="single"/>
                <w:rtl/>
              </w:rPr>
              <w:t>(</w:t>
            </w:r>
            <w:r>
              <w:rPr>
                <w:rFonts w:ascii="Sakkal Majalla" w:hAnsi="Sakkal Majalla" w:cs="Sakkal Majalla"/>
                <w:b/>
                <w:bCs/>
                <w:w w:val="95"/>
                <w:u w:val="single"/>
                <w:rtl/>
              </w:rPr>
              <w:t xml:space="preserve">مرفق رقم </w:t>
            </w:r>
            <w:r>
              <w:rPr>
                <w:rFonts w:ascii="Sakkal Majalla" w:hAnsi="Sakkal Majalla" w:cs="Sakkal Majalla" w:hint="cs"/>
                <w:b/>
                <w:bCs/>
                <w:w w:val="95"/>
                <w:u w:val="single"/>
                <w:rtl/>
              </w:rPr>
              <w:t>1</w:t>
            </w:r>
            <w:r>
              <w:rPr>
                <w:rFonts w:ascii="Sakkal Majalla" w:hAnsi="Sakkal Majalla" w:cs="Sakkal Majalla"/>
                <w:b/>
                <w:bCs/>
                <w:w w:val="95"/>
                <w:u w:val="single"/>
                <w:rtl/>
              </w:rPr>
              <w:t>)</w:t>
            </w:r>
          </w:p>
        </w:tc>
        <w:tc>
          <w:tcPr>
            <w:tcW w:w="3447" w:type="pct"/>
          </w:tcPr>
          <w:p w14:paraId="097A5A71" w14:textId="77777777" w:rsidR="0097570E" w:rsidRPr="00B5400C" w:rsidRDefault="0097570E" w:rsidP="00D61F4D">
            <w:pPr>
              <w:spacing w:line="168" w:lineRule="auto"/>
              <w:rPr>
                <w:rFonts w:ascii="Sakkal Majalla" w:hAnsi="Sakkal Majalla" w:cs="Sakkal Majalla"/>
                <w:b/>
                <w:bCs/>
                <w:w w:val="95"/>
                <w:sz w:val="10"/>
                <w:szCs w:val="10"/>
                <w:rtl/>
              </w:rPr>
            </w:pPr>
          </w:p>
          <w:p w14:paraId="35EC54C1" w14:textId="02A5997E" w:rsidR="0097570E" w:rsidRPr="00686EAE" w:rsidRDefault="0097570E" w:rsidP="00D530AE">
            <w:pPr>
              <w:spacing w:before="120" w:after="120" w:line="192" w:lineRule="auto"/>
              <w:rPr>
                <w:rFonts w:ascii="Sakkal Majalla" w:hAnsi="Sakkal Majalla" w:cs="Sakkal Majalla"/>
                <w:b/>
                <w:bCs/>
                <w:rtl/>
              </w:rPr>
            </w:pPr>
            <w:r w:rsidRPr="00686EAE">
              <w:rPr>
                <w:rFonts w:ascii="Sakkal Majalla" w:hAnsi="Sakkal Majalla" w:cs="Sakkal Majalla"/>
                <w:b/>
                <w:bCs/>
                <w:rtl/>
              </w:rPr>
              <w:t>قمنا بالاطلاع على</w:t>
            </w:r>
            <w:r w:rsidRPr="00686EAE">
              <w:rPr>
                <w:rFonts w:ascii="Sakkal Majalla" w:hAnsi="Sakkal Majalla" w:cs="Sakkal Majalla" w:hint="cs"/>
                <w:b/>
                <w:bCs/>
                <w:rtl/>
              </w:rPr>
              <w:t xml:space="preserve"> الوكالة </w:t>
            </w:r>
            <w:r w:rsidR="00AC350A" w:rsidRPr="00686EAE">
              <w:rPr>
                <w:rFonts w:ascii="Sakkal Majalla" w:hAnsi="Sakkal Majalla" w:cs="Sakkal Majalla" w:hint="cs"/>
                <w:b/>
                <w:bCs/>
                <w:rtl/>
              </w:rPr>
              <w:t>ومذكرة</w:t>
            </w:r>
            <w:r w:rsidRPr="00686EAE">
              <w:rPr>
                <w:rFonts w:ascii="Sakkal Majalla" w:hAnsi="Sakkal Majalla" w:cs="Sakkal Majalla" w:hint="cs"/>
                <w:b/>
                <w:bCs/>
                <w:rtl/>
              </w:rPr>
              <w:t xml:space="preserve"> الرد، ووجدنا ما يلي:</w:t>
            </w:r>
          </w:p>
          <w:p w14:paraId="467C3054" w14:textId="77777777" w:rsidR="0097570E" w:rsidRPr="00D530AE" w:rsidRDefault="0097570E" w:rsidP="00D530AE">
            <w:pPr>
              <w:spacing w:line="192" w:lineRule="auto"/>
              <w:rPr>
                <w:rFonts w:ascii="Sakkal Majalla" w:hAnsi="Sakkal Majalla" w:cs="Sakkal Majalla"/>
                <w:rtl/>
              </w:rPr>
            </w:pPr>
            <w:r w:rsidRPr="00D530AE">
              <w:rPr>
                <w:rFonts w:ascii="Sakkal Majalla" w:hAnsi="Sakkal Majalla" w:cs="Sakkal Majalla" w:hint="cs"/>
                <w:rtl/>
              </w:rPr>
              <w:t xml:space="preserve">- قام الموظف السابق بتوكيل / حمود عامر بن عيسى العنزي بتاريخ </w:t>
            </w:r>
            <w:r w:rsidRPr="00D530AE">
              <w:rPr>
                <w:rFonts w:ascii="Sakkal Majalla" w:hAnsi="Sakkal Majalla" w:cs="Sakkal Majalla"/>
                <w:rtl/>
              </w:rPr>
              <w:t>02/12/144</w:t>
            </w:r>
            <w:r w:rsidRPr="00D530AE">
              <w:rPr>
                <w:rFonts w:ascii="Sakkal Majalla" w:hAnsi="Sakkal Majalla" w:cs="Sakkal Majalla" w:hint="cs"/>
                <w:rtl/>
              </w:rPr>
              <w:t>5هـ وكان النطاق (الاستلام / مراجعة جميع الجهات ذات العلاقة وإنهاء جميع الإجراءات اللازمة والتوقيع فيما يتطلب ذلك / يحق للوكيل توكيل الغير).</w:t>
            </w:r>
          </w:p>
          <w:p w14:paraId="2556D38B" w14:textId="77777777" w:rsidR="0097570E" w:rsidRPr="00D530AE" w:rsidRDefault="0097570E" w:rsidP="00D530AE">
            <w:pPr>
              <w:spacing w:line="192" w:lineRule="auto"/>
              <w:rPr>
                <w:rFonts w:ascii="Sakkal Majalla" w:hAnsi="Sakkal Majalla" w:cs="Sakkal Majalla"/>
                <w:rtl/>
              </w:rPr>
            </w:pPr>
            <w:r w:rsidRPr="00D530AE">
              <w:rPr>
                <w:rFonts w:ascii="Sakkal Majalla" w:hAnsi="Sakkal Majalla" w:cs="Sakkal Majalla" w:hint="cs"/>
                <w:rtl/>
              </w:rPr>
              <w:t xml:space="preserve">- كما </w:t>
            </w:r>
            <w:r w:rsidRPr="00D530AE">
              <w:rPr>
                <w:rFonts w:ascii="Sakkal Majalla" w:hAnsi="Sakkal Majalla" w:cs="Sakkal Majalla"/>
                <w:rtl/>
              </w:rPr>
              <w:t xml:space="preserve">قمنا بالاطلاع على </w:t>
            </w:r>
            <w:r w:rsidRPr="00D530AE">
              <w:rPr>
                <w:rFonts w:ascii="Sakkal Majalla" w:hAnsi="Sakkal Majalla" w:cs="Sakkal Majalla" w:hint="cs"/>
                <w:rtl/>
              </w:rPr>
              <w:t>مذكرة الرد ونعرض عليكم ما جاء بها وردنا عليها وذلك كالتالي:</w:t>
            </w:r>
          </w:p>
          <w:p w14:paraId="0EFE4AD9" w14:textId="77777777" w:rsidR="0097570E" w:rsidRPr="00D530AE" w:rsidRDefault="0097570E" w:rsidP="00D530AE">
            <w:pPr>
              <w:spacing w:line="192" w:lineRule="auto"/>
              <w:rPr>
                <w:rFonts w:ascii="Sakkal Majalla" w:hAnsi="Sakkal Majalla" w:cs="Sakkal Majalla"/>
                <w:rtl/>
              </w:rPr>
            </w:pPr>
            <w:r w:rsidRPr="00D530AE">
              <w:rPr>
                <w:rFonts w:ascii="Sakkal Majalla" w:hAnsi="Sakkal Majalla" w:cs="Sakkal Majalla"/>
                <w:rtl/>
              </w:rPr>
              <w:t>ال</w:t>
            </w:r>
            <w:r w:rsidRPr="00D530AE">
              <w:rPr>
                <w:rFonts w:ascii="Sakkal Majalla" w:hAnsi="Sakkal Majalla" w:cs="Sakkal Majalla" w:hint="cs"/>
                <w:rtl/>
              </w:rPr>
              <w:t>ـــــــــــــــــــــــــــــــــــ</w:t>
            </w:r>
            <w:r w:rsidRPr="00D530AE">
              <w:rPr>
                <w:rFonts w:ascii="Sakkal Majalla" w:hAnsi="Sakkal Majalla" w:cs="Sakkal Majalla"/>
                <w:rtl/>
              </w:rPr>
              <w:t>رد/ إشارة للموضوع أعلاه، وعطفاً على تكليفكم من قبل صاحب الفضيلة المحقق بالنيابة</w:t>
            </w:r>
            <w:r w:rsidRPr="00D530AE">
              <w:rPr>
                <w:rFonts w:ascii="Sakkal Majalla" w:hAnsi="Sakkal Majalla" w:cs="Sakkal Majalla" w:hint="cs"/>
                <w:rtl/>
              </w:rPr>
              <w:t xml:space="preserve"> </w:t>
            </w:r>
            <w:r w:rsidRPr="00D530AE">
              <w:rPr>
                <w:rFonts w:ascii="Sakkal Majalla" w:hAnsi="Sakkal Majalla" w:cs="Sakkal Majalla"/>
                <w:rtl/>
              </w:rPr>
              <w:t>العام</w:t>
            </w:r>
            <w:r w:rsidRPr="00D530AE">
              <w:rPr>
                <w:rFonts w:ascii="Sakkal Majalla" w:hAnsi="Sakkal Majalla" w:cs="Sakkal Majalla" w:hint="cs"/>
                <w:rtl/>
              </w:rPr>
              <w:t>ة ف</w:t>
            </w:r>
            <w:r w:rsidRPr="00D530AE">
              <w:rPr>
                <w:rFonts w:ascii="Sakkal Majalla" w:hAnsi="Sakkal Majalla" w:cs="Sakkal Majalla"/>
                <w:rtl/>
              </w:rPr>
              <w:t>ي</w:t>
            </w:r>
            <w:r w:rsidRPr="00D530AE">
              <w:rPr>
                <w:rFonts w:ascii="Sakkal Majalla" w:hAnsi="Sakkal Majalla" w:cs="Sakkal Majalla" w:hint="cs"/>
                <w:rtl/>
              </w:rPr>
              <w:t xml:space="preserve"> </w:t>
            </w:r>
            <w:r w:rsidRPr="00D530AE">
              <w:rPr>
                <w:rFonts w:ascii="Sakkal Majalla" w:hAnsi="Sakkal Majalla" w:cs="Sakkal Majalla"/>
                <w:rtl/>
              </w:rPr>
              <w:t>القضية رقم (8136)</w:t>
            </w:r>
            <w:r w:rsidRPr="00D530AE">
              <w:rPr>
                <w:rFonts w:ascii="Sakkal Majalla" w:hAnsi="Sakkal Majalla" w:cs="Sakkal Majalla" w:hint="cs"/>
                <w:rtl/>
              </w:rPr>
              <w:t xml:space="preserve"> </w:t>
            </w:r>
            <w:r w:rsidRPr="00D530AE">
              <w:rPr>
                <w:rFonts w:ascii="Sakkal Majalla" w:hAnsi="Sakkal Majalla" w:cs="Sakkal Majalla"/>
                <w:rtl/>
              </w:rPr>
              <w:t>وتاريخ</w:t>
            </w:r>
            <w:r w:rsidRPr="00D530AE">
              <w:rPr>
                <w:rFonts w:ascii="Sakkal Majalla" w:hAnsi="Sakkal Majalla" w:cs="Sakkal Majalla" w:hint="cs"/>
                <w:rtl/>
              </w:rPr>
              <w:t xml:space="preserve"> 25/12/</w:t>
            </w:r>
            <w:r w:rsidRPr="00D530AE">
              <w:rPr>
                <w:rFonts w:ascii="Sakkal Majalla" w:hAnsi="Sakkal Majalla" w:cs="Sakkal Majalla"/>
                <w:rtl/>
              </w:rPr>
              <w:t xml:space="preserve">1445ه  والمدعية </w:t>
            </w:r>
            <w:r w:rsidRPr="00D530AE">
              <w:rPr>
                <w:rFonts w:ascii="Sakkal Majalla" w:hAnsi="Sakkal Majalla" w:cs="Sakkal Majalla" w:hint="cs"/>
                <w:rtl/>
              </w:rPr>
              <w:t>في</w:t>
            </w:r>
            <w:r w:rsidRPr="00D530AE">
              <w:rPr>
                <w:rFonts w:ascii="Sakkal Majalla" w:hAnsi="Sakkal Majalla" w:cs="Sakkal Majalla"/>
                <w:rtl/>
              </w:rPr>
              <w:t>ها شركة رضايات التجارية ضد موكلي المهندس/ أحمد النوبي بتمكين موكلي بالتعقيب على ما ورد بتقريركم</w:t>
            </w:r>
            <w:r w:rsidRPr="00D530AE">
              <w:rPr>
                <w:rFonts w:ascii="Sakkal Majalla" w:hAnsi="Sakkal Majalla" w:cs="Sakkal Majalla" w:hint="cs"/>
                <w:rtl/>
              </w:rPr>
              <w:t xml:space="preserve"> </w:t>
            </w:r>
            <w:r w:rsidRPr="00D530AE">
              <w:rPr>
                <w:rFonts w:ascii="Sakkal Majalla" w:hAnsi="Sakkal Majalla" w:cs="Sakkal Majalla"/>
                <w:rtl/>
              </w:rPr>
              <w:t xml:space="preserve">المحاسبي المشار إليه، </w:t>
            </w:r>
            <w:r w:rsidRPr="00D530AE">
              <w:rPr>
                <w:rFonts w:ascii="Sakkal Majalla" w:hAnsi="Sakkal Majalla" w:cs="Sakkal Majalla" w:hint="cs"/>
                <w:rtl/>
              </w:rPr>
              <w:t>ف</w:t>
            </w:r>
            <w:r w:rsidRPr="00D530AE">
              <w:rPr>
                <w:rFonts w:ascii="Sakkal Majalla" w:hAnsi="Sakkal Majalla" w:cs="Sakkal Majalla"/>
                <w:rtl/>
              </w:rPr>
              <w:t>نود إحاطة سعادتكم في بادئ الأمر بأن التقرير وما يحتويه لا يشير لا من قريب أو من</w:t>
            </w:r>
            <w:r w:rsidRPr="00D530AE">
              <w:rPr>
                <w:rFonts w:ascii="Sakkal Majalla" w:hAnsi="Sakkal Majalla" w:cs="Sakkal Majalla" w:hint="cs"/>
                <w:rtl/>
              </w:rPr>
              <w:t xml:space="preserve"> </w:t>
            </w:r>
            <w:r w:rsidRPr="00D530AE">
              <w:rPr>
                <w:rFonts w:ascii="Sakkal Majalla" w:hAnsi="Sakkal Majalla" w:cs="Sakkal Majalla"/>
                <w:rtl/>
              </w:rPr>
              <w:t>بعيد لثمة تورط لموكلي</w:t>
            </w:r>
            <w:r w:rsidRPr="00D530AE">
              <w:rPr>
                <w:rFonts w:ascii="Sakkal Majalla" w:hAnsi="Sakkal Majalla" w:cs="Sakkal Majalla" w:hint="cs"/>
                <w:rtl/>
              </w:rPr>
              <w:t xml:space="preserve"> </w:t>
            </w:r>
            <w:r w:rsidRPr="00D530AE">
              <w:rPr>
                <w:rFonts w:ascii="Sakkal Majalla" w:hAnsi="Sakkal Majalla" w:cs="Sakkal Majalla"/>
                <w:rtl/>
              </w:rPr>
              <w:t>بالاتهامات والادعاءات والتي لا أساس لها من الصحة محل الشكوى المنظورة لدى النيابة العامة هذا من ناحية، ومن ناحية ثانية يجدر</w:t>
            </w:r>
            <w:r w:rsidRPr="00D530AE">
              <w:rPr>
                <w:rFonts w:ascii="Sakkal Majalla" w:hAnsi="Sakkal Majalla" w:cs="Sakkal Majalla" w:hint="cs"/>
                <w:rtl/>
              </w:rPr>
              <w:t xml:space="preserve"> </w:t>
            </w:r>
            <w:r w:rsidRPr="00D530AE">
              <w:rPr>
                <w:rFonts w:ascii="Sakkal Majalla" w:hAnsi="Sakkal Majalla" w:cs="Sakkal Majalla"/>
                <w:rtl/>
              </w:rPr>
              <w:t>التنويه أيضاً إلى أن التقرير وما أسس عليه من نتائج جاءت جميعها متعارضة ولا يصح الاستناد عل</w:t>
            </w:r>
            <w:r w:rsidRPr="00D530AE">
              <w:rPr>
                <w:rFonts w:ascii="Sakkal Majalla" w:hAnsi="Sakkal Majalla" w:cs="Sakkal Majalla" w:hint="cs"/>
                <w:rtl/>
              </w:rPr>
              <w:t>ي</w:t>
            </w:r>
            <w:r w:rsidRPr="00D530AE">
              <w:rPr>
                <w:rFonts w:ascii="Sakkal Majalla" w:hAnsi="Sakkal Majalla" w:cs="Sakkal Majalla"/>
                <w:rtl/>
              </w:rPr>
              <w:t xml:space="preserve">ها أو التأويل عليه </w:t>
            </w:r>
            <w:r w:rsidRPr="00D530AE">
              <w:rPr>
                <w:rFonts w:ascii="Sakkal Majalla" w:hAnsi="Sakkal Majalla" w:cs="Sakkal Majalla" w:hint="cs"/>
                <w:rtl/>
              </w:rPr>
              <w:t>ف</w:t>
            </w:r>
            <w:r w:rsidRPr="00D530AE">
              <w:rPr>
                <w:rFonts w:ascii="Sakkal Majalla" w:hAnsi="Sakkal Majalla" w:cs="Sakkal Majalla"/>
                <w:rtl/>
              </w:rPr>
              <w:t>يما انت</w:t>
            </w:r>
            <w:r w:rsidRPr="00D530AE">
              <w:rPr>
                <w:rFonts w:ascii="Sakkal Majalla" w:hAnsi="Sakkal Majalla" w:cs="Sakkal Majalla" w:hint="cs"/>
                <w:rtl/>
              </w:rPr>
              <w:t>ه</w:t>
            </w:r>
            <w:r w:rsidRPr="00D530AE">
              <w:rPr>
                <w:rFonts w:ascii="Sakkal Majalla" w:hAnsi="Sakkal Majalla" w:cs="Sakkal Majalla"/>
                <w:rtl/>
              </w:rPr>
              <w:t>ى اليه</w:t>
            </w:r>
            <w:r w:rsidRPr="00D530AE">
              <w:rPr>
                <w:rFonts w:ascii="Sakkal Majalla" w:hAnsi="Sakkal Majalla" w:cs="Sakkal Majalla" w:hint="cs"/>
                <w:rtl/>
              </w:rPr>
              <w:t xml:space="preserve"> </w:t>
            </w:r>
            <w:r w:rsidRPr="00D530AE">
              <w:rPr>
                <w:rFonts w:ascii="Sakkal Majalla" w:hAnsi="Sakkal Majalla" w:cs="Sakkal Majalla"/>
                <w:rtl/>
              </w:rPr>
              <w:t>من نتائج، حيث قر</w:t>
            </w:r>
            <w:r w:rsidRPr="00D530AE">
              <w:rPr>
                <w:rFonts w:ascii="Sakkal Majalla" w:hAnsi="Sakkal Majalla" w:cs="Sakkal Majalla" w:hint="cs"/>
                <w:rtl/>
              </w:rPr>
              <w:t>ر</w:t>
            </w:r>
            <w:r w:rsidRPr="00D530AE">
              <w:rPr>
                <w:rFonts w:ascii="Sakkal Majalla" w:hAnsi="Sakkal Majalla" w:cs="Sakkal Majalla"/>
                <w:rtl/>
              </w:rPr>
              <w:t xml:space="preserve">تم </w:t>
            </w:r>
            <w:r w:rsidRPr="00D530AE">
              <w:rPr>
                <w:rFonts w:ascii="Sakkal Majalla" w:hAnsi="Sakkal Majalla" w:cs="Sakkal Majalla" w:hint="cs"/>
                <w:rtl/>
              </w:rPr>
              <w:t>في</w:t>
            </w:r>
            <w:r w:rsidRPr="00D530AE">
              <w:rPr>
                <w:rFonts w:ascii="Sakkal Majalla" w:hAnsi="Sakkal Majalla" w:cs="Sakkal Majalla"/>
                <w:rtl/>
              </w:rPr>
              <w:t xml:space="preserve"> الفقرة الثالثة من البند ثالثاً والمعنون بخلاصة المكتشفات صفحة </w:t>
            </w:r>
            <w:r w:rsidRPr="00D530AE">
              <w:rPr>
                <w:rFonts w:ascii="Sakkal Majalla" w:hAnsi="Sakkal Majalla" w:cs="Sakkal Majalla" w:hint="cs"/>
                <w:rtl/>
              </w:rPr>
              <w:t>ر</w:t>
            </w:r>
            <w:r w:rsidRPr="00D530AE">
              <w:rPr>
                <w:rFonts w:ascii="Sakkal Majalla" w:hAnsi="Sakkal Majalla" w:cs="Sakkal Majalla"/>
                <w:rtl/>
              </w:rPr>
              <w:t>قم 7 إنه لم يت</w:t>
            </w:r>
            <w:r w:rsidRPr="00D530AE">
              <w:rPr>
                <w:rFonts w:ascii="Sakkal Majalla" w:hAnsi="Sakkal Majalla" w:cs="Sakkal Majalla" w:hint="cs"/>
                <w:rtl/>
              </w:rPr>
              <w:t>سنى</w:t>
            </w:r>
            <w:r w:rsidRPr="00D530AE">
              <w:rPr>
                <w:rFonts w:ascii="Sakkal Majalla" w:hAnsi="Sakkal Majalla" w:cs="Sakkal Majalla"/>
                <w:rtl/>
              </w:rPr>
              <w:t xml:space="preserve"> لكم التحقق من تنفيذ</w:t>
            </w:r>
            <w:r w:rsidRPr="00D530AE">
              <w:rPr>
                <w:rFonts w:ascii="Sakkal Majalla" w:hAnsi="Sakkal Majalla" w:cs="Sakkal Majalla" w:hint="cs"/>
                <w:rtl/>
              </w:rPr>
              <w:t xml:space="preserve"> </w:t>
            </w:r>
            <w:r w:rsidRPr="00D530AE">
              <w:rPr>
                <w:rFonts w:ascii="Sakkal Majalla" w:hAnsi="Sakkal Majalla" w:cs="Sakkal Majalla"/>
                <w:rtl/>
              </w:rPr>
              <w:t>موكلي السياسة البيع</w:t>
            </w:r>
            <w:r w:rsidRPr="00D530AE">
              <w:rPr>
                <w:rFonts w:ascii="Sakkal Majalla" w:hAnsi="Sakkal Majalla" w:cs="Sakkal Majalla" w:hint="cs"/>
                <w:rtl/>
              </w:rPr>
              <w:t>ي</w:t>
            </w:r>
            <w:r w:rsidRPr="00D530AE">
              <w:rPr>
                <w:rFonts w:ascii="Sakkal Majalla" w:hAnsi="Sakkal Majalla" w:cs="Sakkal Majalla"/>
                <w:rtl/>
              </w:rPr>
              <w:t>ة لل</w:t>
            </w:r>
            <w:r w:rsidRPr="00D530AE">
              <w:rPr>
                <w:rFonts w:ascii="Sakkal Majalla" w:hAnsi="Sakkal Majalla" w:cs="Sakkal Majalla" w:hint="cs"/>
                <w:rtl/>
              </w:rPr>
              <w:t>ش</w:t>
            </w:r>
            <w:r w:rsidRPr="00D530AE">
              <w:rPr>
                <w:rFonts w:ascii="Sakkal Majalla" w:hAnsi="Sakkal Majalla" w:cs="Sakkal Majalla"/>
                <w:rtl/>
              </w:rPr>
              <w:t xml:space="preserve">ركة واتباع كافة الأصول المرعية </w:t>
            </w:r>
            <w:r w:rsidRPr="00D530AE">
              <w:rPr>
                <w:rFonts w:ascii="Sakkal Majalla" w:hAnsi="Sakkal Majalla" w:cs="Sakkal Majalla" w:hint="cs"/>
                <w:rtl/>
              </w:rPr>
              <w:t>ف</w:t>
            </w:r>
            <w:r w:rsidRPr="00D530AE">
              <w:rPr>
                <w:rFonts w:ascii="Sakkal Majalla" w:hAnsi="Sakkal Majalla" w:cs="Sakkal Majalla"/>
                <w:rtl/>
              </w:rPr>
              <w:t>ي هذا ال</w:t>
            </w:r>
            <w:r w:rsidRPr="00D530AE">
              <w:rPr>
                <w:rFonts w:ascii="Sakkal Majalla" w:hAnsi="Sakkal Majalla" w:cs="Sakkal Majalla" w:hint="cs"/>
                <w:rtl/>
              </w:rPr>
              <w:t>ش</w:t>
            </w:r>
            <w:r w:rsidRPr="00D530AE">
              <w:rPr>
                <w:rFonts w:ascii="Sakkal Majalla" w:hAnsi="Sakkal Majalla" w:cs="Sakkal Majalla"/>
                <w:rtl/>
              </w:rPr>
              <w:t>أن، و</w:t>
            </w:r>
            <w:r w:rsidRPr="00D530AE">
              <w:rPr>
                <w:rFonts w:ascii="Sakkal Majalla" w:hAnsi="Sakkal Majalla" w:cs="Sakkal Majalla" w:hint="cs"/>
                <w:rtl/>
              </w:rPr>
              <w:t>في</w:t>
            </w:r>
            <w:r w:rsidRPr="00D530AE">
              <w:rPr>
                <w:rFonts w:ascii="Sakkal Majalla" w:hAnsi="Sakkal Majalla" w:cs="Sakkal Majalla"/>
                <w:rtl/>
              </w:rPr>
              <w:t xml:space="preserve"> ذات الوقت قرر التقرير</w:t>
            </w:r>
            <w:r w:rsidRPr="00D530AE">
              <w:rPr>
                <w:rFonts w:ascii="Sakkal Majalla" w:hAnsi="Sakkal Majalla" w:cs="Sakkal Majalla" w:hint="cs"/>
                <w:rtl/>
              </w:rPr>
              <w:t xml:space="preserve"> ف</w:t>
            </w:r>
            <w:r w:rsidRPr="00D530AE">
              <w:rPr>
                <w:rFonts w:ascii="Sakkal Majalla" w:hAnsi="Sakkal Majalla" w:cs="Sakkal Majalla"/>
                <w:rtl/>
              </w:rPr>
              <w:t>ي الفقرة الثانية من البند ثالثاً</w:t>
            </w:r>
            <w:r w:rsidRPr="00D530AE">
              <w:rPr>
                <w:rFonts w:ascii="Sakkal Majalla" w:hAnsi="Sakkal Majalla" w:cs="Sakkal Majalla" w:hint="cs"/>
                <w:rtl/>
              </w:rPr>
              <w:t xml:space="preserve"> أن</w:t>
            </w:r>
            <w:r w:rsidRPr="00D530AE">
              <w:rPr>
                <w:rFonts w:ascii="Sakkal Majalla" w:hAnsi="Sakkal Majalla" w:cs="Sakkal Majalla"/>
                <w:rtl/>
              </w:rPr>
              <w:t xml:space="preserve"> موكلي</w:t>
            </w:r>
            <w:r w:rsidRPr="00D530AE">
              <w:rPr>
                <w:rFonts w:ascii="Sakkal Majalla" w:hAnsi="Sakkal Majalla" w:cs="Sakkal Majalla" w:hint="cs"/>
                <w:rtl/>
              </w:rPr>
              <w:t xml:space="preserve"> </w:t>
            </w:r>
            <w:r w:rsidRPr="00D530AE">
              <w:rPr>
                <w:rFonts w:ascii="Sakkal Majalla" w:hAnsi="Sakkal Majalla" w:cs="Sakkal Majalla"/>
                <w:rtl/>
              </w:rPr>
              <w:t xml:space="preserve">لم يطبق سياسة الشركة البيعية، </w:t>
            </w:r>
            <w:r w:rsidRPr="00D530AE">
              <w:rPr>
                <w:rFonts w:ascii="Sakkal Majalla" w:hAnsi="Sakkal Majalla" w:cs="Sakkal Majalla" w:hint="cs"/>
                <w:rtl/>
              </w:rPr>
              <w:t>ف</w:t>
            </w:r>
            <w:r w:rsidRPr="00D530AE">
              <w:rPr>
                <w:rFonts w:ascii="Sakkal Majalla" w:hAnsi="Sakkal Majalla" w:cs="Sakkal Majalla"/>
                <w:rtl/>
              </w:rPr>
              <w:t>كيف لكم ذلك؟! في ح</w:t>
            </w:r>
            <w:r w:rsidRPr="00D530AE">
              <w:rPr>
                <w:rFonts w:ascii="Sakkal Majalla" w:hAnsi="Sakkal Majalla" w:cs="Sakkal Majalla" w:hint="cs"/>
                <w:rtl/>
              </w:rPr>
              <w:t>ي</w:t>
            </w:r>
            <w:r w:rsidRPr="00D530AE">
              <w:rPr>
                <w:rFonts w:ascii="Sakkal Majalla" w:hAnsi="Sakkal Majalla" w:cs="Sakkal Majalla"/>
                <w:rtl/>
              </w:rPr>
              <w:t xml:space="preserve">ن إنه لم يتسنى لكم التحقق من هذا </w:t>
            </w:r>
            <w:r w:rsidRPr="00D530AE">
              <w:rPr>
                <w:rFonts w:ascii="Sakkal Majalla" w:hAnsi="Sakkal Majalla" w:cs="Sakkal Majalla" w:hint="cs"/>
                <w:rtl/>
              </w:rPr>
              <w:t>الأمر</w:t>
            </w:r>
            <w:r w:rsidRPr="00D530AE">
              <w:rPr>
                <w:rFonts w:ascii="Sakkal Majalla" w:hAnsi="Sakkal Majalla" w:cs="Sakkal Majalla"/>
                <w:rtl/>
              </w:rPr>
              <w:t xml:space="preserve"> وهذا القول وحده كافي</w:t>
            </w:r>
            <w:r w:rsidRPr="00D530AE">
              <w:rPr>
                <w:rFonts w:ascii="Sakkal Majalla" w:hAnsi="Sakkal Majalla" w:cs="Sakkal Majalla" w:hint="cs"/>
                <w:rtl/>
              </w:rPr>
              <w:t xml:space="preserve"> </w:t>
            </w:r>
            <w:r w:rsidRPr="00D530AE">
              <w:rPr>
                <w:rFonts w:ascii="Sakkal Majalla" w:hAnsi="Sakkal Majalla" w:cs="Sakkal Majalla"/>
                <w:rtl/>
              </w:rPr>
              <w:t xml:space="preserve">لعدم ثبوت الاتهام الموجه لموكلي وعدم صحة إي </w:t>
            </w:r>
            <w:r w:rsidRPr="00D530AE">
              <w:rPr>
                <w:rFonts w:ascii="Sakkal Majalla" w:hAnsi="Sakkal Majalla" w:cs="Sakkal Majalla" w:hint="cs"/>
                <w:rtl/>
              </w:rPr>
              <w:t>إسناد</w:t>
            </w:r>
            <w:r w:rsidRPr="00D530AE">
              <w:rPr>
                <w:rFonts w:ascii="Sakkal Majalla" w:hAnsi="Sakkal Majalla" w:cs="Sakkal Majalla"/>
                <w:rtl/>
              </w:rPr>
              <w:t xml:space="preserve"> وارد في هذا التقرير المحاسبي</w:t>
            </w:r>
            <w:r w:rsidRPr="00D530AE">
              <w:rPr>
                <w:rFonts w:ascii="Sakkal Majalla" w:hAnsi="Sakkal Majalla" w:cs="Sakkal Majalla" w:hint="cs"/>
                <w:rtl/>
              </w:rPr>
              <w:t xml:space="preserve"> </w:t>
            </w:r>
            <w:r w:rsidRPr="00D530AE">
              <w:rPr>
                <w:rFonts w:ascii="Sakkal Majalla" w:hAnsi="Sakkal Majalla" w:cs="Sakkal Majalla"/>
                <w:rtl/>
              </w:rPr>
              <w:t>بشأن موكلي</w:t>
            </w:r>
            <w:r w:rsidRPr="00D530AE">
              <w:rPr>
                <w:rFonts w:ascii="Sakkal Majalla" w:hAnsi="Sakkal Majalla" w:cs="Sakkal Majalla" w:hint="cs"/>
                <w:rtl/>
              </w:rPr>
              <w:t>.</w:t>
            </w:r>
          </w:p>
          <w:p w14:paraId="4C8A2805" w14:textId="77777777" w:rsidR="0097570E" w:rsidRPr="00D530AE" w:rsidRDefault="0097570E" w:rsidP="00D530AE">
            <w:pPr>
              <w:spacing w:line="192" w:lineRule="auto"/>
              <w:rPr>
                <w:rFonts w:ascii="Sakkal Majalla" w:hAnsi="Sakkal Majalla" w:cs="Sakkal Majalla"/>
                <w:rtl/>
              </w:rPr>
            </w:pPr>
            <w:r w:rsidRPr="00D530AE">
              <w:rPr>
                <w:rFonts w:ascii="Sakkal Majalla" w:hAnsi="Sakkal Majalla" w:cs="Sakkal Majalla"/>
                <w:rtl/>
              </w:rPr>
              <w:t xml:space="preserve">وعليه </w:t>
            </w:r>
            <w:r w:rsidRPr="00D530AE">
              <w:rPr>
                <w:rFonts w:ascii="Sakkal Majalla" w:hAnsi="Sakkal Majalla" w:cs="Sakkal Majalla" w:hint="cs"/>
                <w:rtl/>
              </w:rPr>
              <w:t>فإ</w:t>
            </w:r>
            <w:r w:rsidRPr="00D530AE">
              <w:rPr>
                <w:rFonts w:ascii="Sakkal Majalla" w:hAnsi="Sakkal Majalla" w:cs="Sakkal Majalla"/>
                <w:rtl/>
              </w:rPr>
              <w:t>ننا نوجز لسعادتكم ردنا</w:t>
            </w:r>
            <w:r w:rsidRPr="00D530AE">
              <w:rPr>
                <w:rFonts w:ascii="Sakkal Majalla" w:hAnsi="Sakkal Majalla" w:cs="Sakkal Majalla" w:hint="cs"/>
                <w:rtl/>
              </w:rPr>
              <w:t xml:space="preserve"> </w:t>
            </w:r>
            <w:r w:rsidRPr="00D530AE">
              <w:rPr>
                <w:rFonts w:ascii="Sakkal Majalla" w:hAnsi="Sakkal Majalla" w:cs="Sakkal Majalla"/>
                <w:rtl/>
              </w:rPr>
              <w:t>على ما ورد في هذا التقرير المحاسبي في الاتي: -</w:t>
            </w:r>
          </w:p>
          <w:p w14:paraId="6B2E22B4" w14:textId="77777777" w:rsidR="0097570E" w:rsidRDefault="0097570E" w:rsidP="00D530AE">
            <w:pPr>
              <w:spacing w:line="192" w:lineRule="auto"/>
              <w:rPr>
                <w:rFonts w:ascii="Sakkal Majalla" w:hAnsi="Sakkal Majalla" w:cs="Sakkal Majalla"/>
                <w:rtl/>
              </w:rPr>
            </w:pPr>
            <w:r w:rsidRPr="00D530AE">
              <w:rPr>
                <w:rFonts w:ascii="Sakkal Majalla" w:hAnsi="Sakkal Majalla" w:cs="Sakkal Majalla"/>
                <w:rtl/>
              </w:rPr>
              <w:t>، لقد بدأ الت</w:t>
            </w:r>
            <w:r w:rsidRPr="00D530AE">
              <w:rPr>
                <w:rFonts w:ascii="Sakkal Majalla" w:hAnsi="Sakkal Majalla" w:cs="Sakkal Majalla" w:hint="cs"/>
                <w:rtl/>
              </w:rPr>
              <w:t>ق</w:t>
            </w:r>
            <w:r w:rsidRPr="00D530AE">
              <w:rPr>
                <w:rFonts w:ascii="Sakkal Majalla" w:hAnsi="Sakkal Majalla" w:cs="Sakkal Majalla"/>
                <w:rtl/>
              </w:rPr>
              <w:t>رير بديباجة وانتهى بخاتمة ك</w:t>
            </w:r>
            <w:r w:rsidRPr="00D530AE">
              <w:rPr>
                <w:rFonts w:ascii="Sakkal Majalla" w:hAnsi="Sakkal Majalla" w:cs="Sakkal Majalla" w:hint="cs"/>
                <w:rtl/>
              </w:rPr>
              <w:t>لي</w:t>
            </w:r>
            <w:r w:rsidRPr="00D530AE">
              <w:rPr>
                <w:rFonts w:ascii="Sakkal Majalla" w:hAnsi="Sakkal Majalla" w:cs="Sakkal Majalla"/>
                <w:rtl/>
              </w:rPr>
              <w:t>هما متعارضتين، حيث أشار الت</w:t>
            </w:r>
            <w:r w:rsidRPr="00D530AE">
              <w:rPr>
                <w:rFonts w:ascii="Sakkal Majalla" w:hAnsi="Sakkal Majalla" w:cs="Sakkal Majalla" w:hint="cs"/>
                <w:rtl/>
              </w:rPr>
              <w:t>ق</w:t>
            </w:r>
            <w:r w:rsidRPr="00D530AE">
              <w:rPr>
                <w:rFonts w:ascii="Sakkal Majalla" w:hAnsi="Sakkal Majalla" w:cs="Sakkal Majalla"/>
                <w:rtl/>
              </w:rPr>
              <w:t>رير</w:t>
            </w:r>
            <w:r w:rsidRPr="00D530AE">
              <w:rPr>
                <w:rFonts w:ascii="Sakkal Majalla" w:hAnsi="Sakkal Majalla" w:cs="Sakkal Majalla" w:hint="cs"/>
                <w:rtl/>
              </w:rPr>
              <w:t xml:space="preserve"> </w:t>
            </w:r>
            <w:r w:rsidRPr="00D530AE">
              <w:rPr>
                <w:rFonts w:ascii="Sakkal Majalla" w:hAnsi="Sakkal Majalla" w:cs="Sakkal Majalla"/>
                <w:rtl/>
              </w:rPr>
              <w:t>في السطر الثالث من الم</w:t>
            </w:r>
            <w:r w:rsidRPr="00D530AE">
              <w:rPr>
                <w:rFonts w:ascii="Sakkal Majalla" w:hAnsi="Sakkal Majalla" w:cs="Sakkal Majalla" w:hint="cs"/>
                <w:rtl/>
              </w:rPr>
              <w:t>ق</w:t>
            </w:r>
            <w:r w:rsidRPr="00D530AE">
              <w:rPr>
                <w:rFonts w:ascii="Sakkal Majalla" w:hAnsi="Sakkal Majalla" w:cs="Sakkal Majalla"/>
                <w:rtl/>
              </w:rPr>
              <w:t>دمة انه تم تنفيذ الارتباط</w:t>
            </w:r>
            <w:r w:rsidRPr="00D530AE">
              <w:rPr>
                <w:rFonts w:ascii="Sakkal Majalla" w:hAnsi="Sakkal Majalla" w:cs="Sakkal Majalla" w:hint="cs"/>
                <w:rtl/>
              </w:rPr>
              <w:t xml:space="preserve"> </w:t>
            </w:r>
            <w:r w:rsidRPr="00D530AE">
              <w:rPr>
                <w:rFonts w:ascii="Sakkal Majalla" w:hAnsi="Sakkal Majalla" w:cs="Sakkal Majalla"/>
                <w:rtl/>
              </w:rPr>
              <w:t>و</w:t>
            </w:r>
            <w:r w:rsidRPr="00D530AE">
              <w:rPr>
                <w:rFonts w:ascii="Sakkal Majalla" w:hAnsi="Sakkal Majalla" w:cs="Sakkal Majalla" w:hint="cs"/>
                <w:rtl/>
              </w:rPr>
              <w:t>فق</w:t>
            </w:r>
            <w:r w:rsidRPr="00D530AE">
              <w:rPr>
                <w:rFonts w:ascii="Sakkal Majalla" w:hAnsi="Sakkal Majalla" w:cs="Sakkal Majalla"/>
                <w:rtl/>
              </w:rPr>
              <w:t>اً للمعيار الدو</w:t>
            </w:r>
            <w:r w:rsidRPr="00D530AE">
              <w:rPr>
                <w:rFonts w:ascii="Sakkal Majalla" w:hAnsi="Sakkal Majalla" w:cs="Sakkal Majalla" w:hint="cs"/>
                <w:rtl/>
              </w:rPr>
              <w:t>ل</w:t>
            </w:r>
            <w:r w:rsidRPr="00D530AE">
              <w:rPr>
                <w:rFonts w:ascii="Sakkal Majalla" w:hAnsi="Sakkal Majalla" w:cs="Sakkal Majalla"/>
                <w:rtl/>
              </w:rPr>
              <w:t>ي للخدمات المعتمد في المملكة، وانتهى بخاتمة معنونة بل</w:t>
            </w:r>
            <w:r w:rsidRPr="00D530AE">
              <w:rPr>
                <w:rFonts w:ascii="Sakkal Majalla" w:hAnsi="Sakkal Majalla" w:cs="Sakkal Majalla" w:hint="cs"/>
                <w:rtl/>
              </w:rPr>
              <w:t>ف</w:t>
            </w:r>
            <w:r w:rsidRPr="00D530AE">
              <w:rPr>
                <w:rFonts w:ascii="Sakkal Majalla" w:hAnsi="Sakkal Majalla" w:cs="Sakkal Majalla"/>
                <w:rtl/>
              </w:rPr>
              <w:t xml:space="preserve">ت انتباه جاء </w:t>
            </w:r>
            <w:r w:rsidRPr="00D530AE">
              <w:rPr>
                <w:rFonts w:ascii="Sakkal Majalla" w:hAnsi="Sakkal Majalla" w:cs="Sakkal Majalla" w:hint="cs"/>
                <w:rtl/>
              </w:rPr>
              <w:t>في</w:t>
            </w:r>
            <w:r w:rsidRPr="00D530AE">
              <w:rPr>
                <w:rFonts w:ascii="Sakkal Majalla" w:hAnsi="Sakkal Majalla" w:cs="Sakkal Majalla"/>
                <w:rtl/>
              </w:rPr>
              <w:t xml:space="preserve">ها نصاً أن </w:t>
            </w:r>
            <w:r w:rsidRPr="00D530AE">
              <w:rPr>
                <w:rFonts w:ascii="Sakkal Majalla" w:hAnsi="Sakkal Majalla" w:cs="Sakkal Majalla" w:hint="cs"/>
                <w:rtl/>
              </w:rPr>
              <w:t>الإجراءات</w:t>
            </w:r>
            <w:r w:rsidRPr="00D530AE">
              <w:rPr>
                <w:rFonts w:ascii="Sakkal Majalla" w:hAnsi="Sakkal Majalla" w:cs="Sakkal Majalla"/>
                <w:rtl/>
              </w:rPr>
              <w:t xml:space="preserve"> المذكورة في التقرير لا</w:t>
            </w:r>
            <w:r w:rsidRPr="00D530AE">
              <w:rPr>
                <w:rFonts w:ascii="Sakkal Majalla" w:hAnsi="Sakkal Majalla" w:cs="Sakkal Majalla" w:hint="cs"/>
                <w:rtl/>
              </w:rPr>
              <w:t xml:space="preserve"> </w:t>
            </w:r>
            <w:r w:rsidRPr="00D530AE">
              <w:rPr>
                <w:rFonts w:ascii="Sakkal Majalla" w:hAnsi="Sakkal Majalla" w:cs="Sakkal Majalla"/>
                <w:rtl/>
              </w:rPr>
              <w:t xml:space="preserve">تشكل مراجعة أو </w:t>
            </w:r>
            <w:r w:rsidRPr="00D530AE">
              <w:rPr>
                <w:rFonts w:ascii="Sakkal Majalla" w:hAnsi="Sakkal Majalla" w:cs="Sakkal Majalla" w:hint="cs"/>
                <w:rtl/>
              </w:rPr>
              <w:t>ف</w:t>
            </w:r>
            <w:r w:rsidRPr="00D530AE">
              <w:rPr>
                <w:rFonts w:ascii="Sakkal Majalla" w:hAnsi="Sakkal Majalla" w:cs="Sakkal Majalla"/>
                <w:rtl/>
              </w:rPr>
              <w:t>حصاً دقيقاً و</w:t>
            </w:r>
            <w:r w:rsidRPr="00D530AE">
              <w:rPr>
                <w:rFonts w:ascii="Sakkal Majalla" w:hAnsi="Sakkal Majalla" w:cs="Sakkal Majalla" w:hint="cs"/>
                <w:rtl/>
              </w:rPr>
              <w:t>ف</w:t>
            </w:r>
            <w:r w:rsidRPr="00D530AE">
              <w:rPr>
                <w:rFonts w:ascii="Sakkal Majalla" w:hAnsi="Sakkal Majalla" w:cs="Sakkal Majalla"/>
                <w:rtl/>
              </w:rPr>
              <w:t>قاً لمعايير المراجعة أو معايير ارتباطات الفحص المعتمدة في المملكة العربية السعودية"! وكإنه بمثابة</w:t>
            </w:r>
            <w:r w:rsidRPr="00D530AE">
              <w:rPr>
                <w:rFonts w:ascii="Sakkal Majalla" w:hAnsi="Sakkal Majalla" w:cs="Sakkal Majalla" w:hint="cs"/>
                <w:rtl/>
              </w:rPr>
              <w:t xml:space="preserve"> </w:t>
            </w:r>
            <w:r w:rsidRPr="00D530AE">
              <w:rPr>
                <w:rFonts w:ascii="Sakkal Majalla" w:hAnsi="Sakkal Majalla" w:cs="Sakkal Majalla"/>
                <w:rtl/>
              </w:rPr>
              <w:t xml:space="preserve">إخلاء مسئولية عن ما ورد </w:t>
            </w:r>
            <w:r w:rsidRPr="00D530AE">
              <w:rPr>
                <w:rFonts w:ascii="Sakkal Majalla" w:hAnsi="Sakkal Majalla" w:cs="Sakkal Majalla" w:hint="cs"/>
                <w:rtl/>
              </w:rPr>
              <w:t>ب</w:t>
            </w:r>
            <w:r w:rsidRPr="00D530AE">
              <w:rPr>
                <w:rFonts w:ascii="Sakkal Majalla" w:hAnsi="Sakkal Majalla" w:cs="Sakkal Majalla"/>
                <w:rtl/>
              </w:rPr>
              <w:t xml:space="preserve">هذا التقرير، </w:t>
            </w:r>
            <w:r w:rsidRPr="00D530AE">
              <w:rPr>
                <w:rFonts w:ascii="Sakkal Majalla" w:hAnsi="Sakkal Majalla" w:cs="Sakkal Majalla" w:hint="cs"/>
                <w:rtl/>
              </w:rPr>
              <w:t>ف</w:t>
            </w:r>
            <w:r w:rsidRPr="00D530AE">
              <w:rPr>
                <w:rFonts w:ascii="Sakkal Majalla" w:hAnsi="Sakkal Majalla" w:cs="Sakkal Majalla"/>
                <w:rtl/>
              </w:rPr>
              <w:t xml:space="preserve">عبارة لا تشكل مراجعة </w:t>
            </w:r>
            <w:r w:rsidRPr="00D530AE">
              <w:rPr>
                <w:rFonts w:ascii="Sakkal Majalla" w:hAnsi="Sakkal Majalla" w:cs="Sakkal Majalla" w:hint="cs"/>
                <w:rtl/>
              </w:rPr>
              <w:t>أ</w:t>
            </w:r>
            <w:r w:rsidRPr="00D530AE">
              <w:rPr>
                <w:rFonts w:ascii="Sakkal Majalla" w:hAnsi="Sakkal Majalla" w:cs="Sakkal Majalla"/>
                <w:rtl/>
              </w:rPr>
              <w:t>و فحص دقيق وحدها ت</w:t>
            </w:r>
            <w:r w:rsidRPr="00D530AE">
              <w:rPr>
                <w:rFonts w:ascii="Sakkal Majalla" w:hAnsi="Sakkal Majalla" w:cs="Sakkal Majalla" w:hint="cs"/>
                <w:rtl/>
              </w:rPr>
              <w:t>ف</w:t>
            </w:r>
            <w:r w:rsidRPr="00D530AE">
              <w:rPr>
                <w:rFonts w:ascii="Sakkal Majalla" w:hAnsi="Sakkal Majalla" w:cs="Sakkal Majalla"/>
                <w:rtl/>
              </w:rPr>
              <w:t>ي بعدم الاستناد لما أورده هذا التقرير</w:t>
            </w:r>
            <w:r w:rsidRPr="00D530AE">
              <w:rPr>
                <w:rFonts w:ascii="Sakkal Majalla" w:hAnsi="Sakkal Majalla" w:cs="Sakkal Majalla" w:hint="cs"/>
                <w:rtl/>
              </w:rPr>
              <w:t xml:space="preserve"> </w:t>
            </w:r>
            <w:r w:rsidRPr="00D530AE">
              <w:rPr>
                <w:rFonts w:ascii="Sakkal Majalla" w:hAnsi="Sakkal Majalla" w:cs="Sakkal Majalla"/>
                <w:rtl/>
              </w:rPr>
              <w:t>من</w:t>
            </w:r>
            <w:r w:rsidRPr="00D530AE">
              <w:rPr>
                <w:rFonts w:ascii="Sakkal Majalla" w:hAnsi="Sakkal Majalla" w:cs="Sakkal Majalla" w:hint="cs"/>
                <w:rtl/>
              </w:rPr>
              <w:t xml:space="preserve"> </w:t>
            </w:r>
            <w:r w:rsidRPr="00D530AE">
              <w:rPr>
                <w:rFonts w:ascii="Sakkal Majalla" w:hAnsi="Sakkal Majalla" w:cs="Sakkal Majalla"/>
                <w:rtl/>
              </w:rPr>
              <w:t xml:space="preserve">نتائج، بل أضف الى ذلك </w:t>
            </w:r>
            <w:r w:rsidRPr="00D530AE">
              <w:rPr>
                <w:rFonts w:ascii="Sakkal Majalla" w:hAnsi="Sakkal Majalla" w:cs="Sakkal Majalla" w:hint="cs"/>
                <w:rtl/>
              </w:rPr>
              <w:t>أ</w:t>
            </w:r>
            <w:r w:rsidRPr="00D530AE">
              <w:rPr>
                <w:rFonts w:ascii="Sakkal Majalla" w:hAnsi="Sakkal Majalla" w:cs="Sakkal Majalla"/>
                <w:rtl/>
              </w:rPr>
              <w:t>ن الك</w:t>
            </w:r>
            <w:r w:rsidRPr="00D530AE">
              <w:rPr>
                <w:rFonts w:ascii="Sakkal Majalla" w:hAnsi="Sakkal Majalla" w:cs="Sakkal Majalla" w:hint="cs"/>
                <w:rtl/>
              </w:rPr>
              <w:t>ل</w:t>
            </w:r>
            <w:r w:rsidRPr="00D530AE">
              <w:rPr>
                <w:rFonts w:ascii="Sakkal Majalla" w:hAnsi="Sakkal Majalla" w:cs="Sakkal Majalla"/>
                <w:rtl/>
              </w:rPr>
              <w:t>مة الواردة في السطر الثاني من التقرير وهو أن ال</w:t>
            </w:r>
            <w:r w:rsidRPr="00D530AE">
              <w:rPr>
                <w:rFonts w:ascii="Sakkal Majalla" w:hAnsi="Sakkal Majalla" w:cs="Sakkal Majalla" w:hint="cs"/>
                <w:rtl/>
              </w:rPr>
              <w:t>غ</w:t>
            </w:r>
            <w:r w:rsidRPr="00D530AE">
              <w:rPr>
                <w:rFonts w:ascii="Sakkal Majalla" w:hAnsi="Sakkal Majalla" w:cs="Sakkal Majalla"/>
                <w:rtl/>
              </w:rPr>
              <w:t xml:space="preserve">رض من التقرير هو </w:t>
            </w:r>
            <w:r w:rsidRPr="00D530AE">
              <w:rPr>
                <w:rFonts w:ascii="Sakkal Majalla" w:hAnsi="Sakkal Majalla" w:cs="Sakkal Majalla" w:hint="cs"/>
                <w:rtl/>
              </w:rPr>
              <w:t>ف</w:t>
            </w:r>
            <w:r w:rsidRPr="00D530AE">
              <w:rPr>
                <w:rFonts w:ascii="Sakkal Majalla" w:hAnsi="Sakkal Majalla" w:cs="Sakkal Majalla"/>
                <w:rtl/>
              </w:rPr>
              <w:t>قط (مساعدة) شركة رضايات</w:t>
            </w:r>
            <w:r w:rsidRPr="00D530AE">
              <w:rPr>
                <w:rFonts w:ascii="Sakkal Majalla" w:hAnsi="Sakkal Majalla" w:cs="Sakkal Majalla" w:hint="cs"/>
                <w:rtl/>
              </w:rPr>
              <w:t xml:space="preserve"> </w:t>
            </w:r>
            <w:r w:rsidRPr="00D530AE">
              <w:rPr>
                <w:rFonts w:ascii="Sakkal Majalla" w:hAnsi="Sakkal Majalla" w:cs="Sakkal Majalla"/>
                <w:rtl/>
              </w:rPr>
              <w:t>تو</w:t>
            </w:r>
            <w:r w:rsidRPr="00D530AE">
              <w:rPr>
                <w:rFonts w:ascii="Sakkal Majalla" w:hAnsi="Sakkal Majalla" w:cs="Sakkal Majalla" w:hint="cs"/>
                <w:rtl/>
              </w:rPr>
              <w:t>ح</w:t>
            </w:r>
            <w:r w:rsidRPr="00D530AE">
              <w:rPr>
                <w:rFonts w:ascii="Sakkal Majalla" w:hAnsi="Sakkal Majalla" w:cs="Sakkal Majalla"/>
                <w:rtl/>
              </w:rPr>
              <w:t>ى الى أن التقرير مقدم بناء على تك</w:t>
            </w:r>
            <w:r w:rsidRPr="00D530AE">
              <w:rPr>
                <w:rFonts w:ascii="Sakkal Majalla" w:hAnsi="Sakkal Majalla" w:cs="Sakkal Majalla" w:hint="cs"/>
                <w:rtl/>
              </w:rPr>
              <w:t>ل</w:t>
            </w:r>
            <w:r w:rsidRPr="00D530AE">
              <w:rPr>
                <w:rFonts w:ascii="Sakkal Majalla" w:hAnsi="Sakkal Majalla" w:cs="Sakkal Majalla"/>
                <w:rtl/>
              </w:rPr>
              <w:t>يف الشاكية للوصول الى اثبات ادعاءات بأوراق من صنعها للإيقاع بموكلي انتقاماً لقيامه بر</w:t>
            </w:r>
            <w:r w:rsidRPr="00D530AE">
              <w:rPr>
                <w:rFonts w:ascii="Sakkal Majalla" w:hAnsi="Sakkal Majalla" w:cs="Sakkal Majalla" w:hint="cs"/>
                <w:rtl/>
              </w:rPr>
              <w:t>ف</w:t>
            </w:r>
            <w:r w:rsidRPr="00D530AE">
              <w:rPr>
                <w:rFonts w:ascii="Sakkal Majalla" w:hAnsi="Sakkal Majalla" w:cs="Sakkal Majalla"/>
                <w:rtl/>
              </w:rPr>
              <w:t>ع</w:t>
            </w:r>
            <w:r w:rsidRPr="00D530AE">
              <w:rPr>
                <w:rFonts w:ascii="Sakkal Majalla" w:hAnsi="Sakkal Majalla" w:cs="Sakkal Majalla" w:hint="cs"/>
                <w:rtl/>
              </w:rPr>
              <w:t xml:space="preserve"> </w:t>
            </w:r>
            <w:r w:rsidRPr="00D530AE">
              <w:rPr>
                <w:rFonts w:ascii="Sakkal Majalla" w:hAnsi="Sakkal Majalla" w:cs="Sakkal Majalla"/>
                <w:rtl/>
              </w:rPr>
              <w:t>دعوى عمالية ضدها، ولا يصلح التقرير وما انت</w:t>
            </w:r>
            <w:r w:rsidRPr="00D530AE">
              <w:rPr>
                <w:rFonts w:ascii="Sakkal Majalla" w:hAnsi="Sakkal Majalla" w:cs="Sakkal Majalla" w:hint="cs"/>
                <w:rtl/>
              </w:rPr>
              <w:t>ه</w:t>
            </w:r>
            <w:r w:rsidRPr="00D530AE">
              <w:rPr>
                <w:rFonts w:ascii="Sakkal Majalla" w:hAnsi="Sakkal Majalla" w:cs="Sakkal Majalla"/>
                <w:rtl/>
              </w:rPr>
              <w:t xml:space="preserve">ي اليه لتحقيق النتيجة التي تسعي </w:t>
            </w:r>
            <w:r w:rsidRPr="00D530AE">
              <w:rPr>
                <w:rFonts w:ascii="Sakkal Majalla" w:hAnsi="Sakkal Majalla" w:cs="Sakkal Majalla" w:hint="cs"/>
                <w:rtl/>
              </w:rPr>
              <w:t>إ</w:t>
            </w:r>
            <w:r w:rsidRPr="00D530AE">
              <w:rPr>
                <w:rFonts w:ascii="Sakkal Majalla" w:hAnsi="Sakkal Majalla" w:cs="Sakkal Majalla"/>
                <w:rtl/>
              </w:rPr>
              <w:t>ل</w:t>
            </w:r>
            <w:r w:rsidRPr="00D530AE">
              <w:rPr>
                <w:rFonts w:ascii="Sakkal Majalla" w:hAnsi="Sakkal Majalla" w:cs="Sakkal Majalla" w:hint="cs"/>
                <w:rtl/>
              </w:rPr>
              <w:t>ي</w:t>
            </w:r>
            <w:r w:rsidRPr="00D530AE">
              <w:rPr>
                <w:rFonts w:ascii="Sakkal Majalla" w:hAnsi="Sakkal Majalla" w:cs="Sakkal Majalla"/>
                <w:rtl/>
              </w:rPr>
              <w:t xml:space="preserve">ها الشاكية بكل ما منحت من قوة، فبمشيئة </w:t>
            </w:r>
            <w:r w:rsidRPr="00D530AE">
              <w:rPr>
                <w:rFonts w:ascii="Sakkal Majalla" w:hAnsi="Sakkal Majalla" w:cs="Sakkal Majalla" w:hint="cs"/>
                <w:rtl/>
              </w:rPr>
              <w:t xml:space="preserve">الله </w:t>
            </w:r>
            <w:r w:rsidRPr="00D530AE">
              <w:rPr>
                <w:rFonts w:ascii="Sakkal Majalla" w:hAnsi="Sakkal Majalla" w:cs="Sakkal Majalla"/>
                <w:rtl/>
              </w:rPr>
              <w:t xml:space="preserve">سيرد </w:t>
            </w:r>
            <w:r w:rsidRPr="00D530AE">
              <w:rPr>
                <w:rFonts w:ascii="Sakkal Majalla" w:hAnsi="Sakkal Majalla" w:cs="Sakkal Majalla" w:hint="cs"/>
                <w:rtl/>
              </w:rPr>
              <w:t>ا</w:t>
            </w:r>
            <w:r w:rsidRPr="00D530AE">
              <w:rPr>
                <w:rFonts w:ascii="Sakkal Majalla" w:hAnsi="Sakkal Majalla" w:cs="Sakkal Majalla"/>
                <w:rtl/>
              </w:rPr>
              <w:t>لله كيدها في نحرها.</w:t>
            </w:r>
          </w:p>
          <w:p w14:paraId="374E5F10" w14:textId="77777777" w:rsidR="00D530AE" w:rsidRDefault="00D530AE" w:rsidP="00D530AE">
            <w:pPr>
              <w:spacing w:line="192" w:lineRule="auto"/>
              <w:rPr>
                <w:rFonts w:ascii="Sakkal Majalla" w:hAnsi="Sakkal Majalla" w:cs="Sakkal Majalla"/>
                <w:rtl/>
              </w:rPr>
            </w:pPr>
          </w:p>
          <w:p w14:paraId="599ED5E7" w14:textId="77777777" w:rsidR="00D530AE" w:rsidRPr="00D530AE" w:rsidRDefault="00D530AE" w:rsidP="00D530AE">
            <w:pPr>
              <w:spacing w:line="192" w:lineRule="auto"/>
              <w:rPr>
                <w:rFonts w:ascii="Sakkal Majalla" w:hAnsi="Sakkal Majalla" w:cs="Sakkal Majalla"/>
              </w:rPr>
            </w:pPr>
          </w:p>
          <w:p w14:paraId="63F639E4" w14:textId="77777777" w:rsidR="0097570E" w:rsidRPr="00D4687F" w:rsidRDefault="0097570E" w:rsidP="00D530AE">
            <w:pPr>
              <w:spacing w:after="60" w:line="192" w:lineRule="auto"/>
              <w:rPr>
                <w:rFonts w:ascii="Arial" w:eastAsia="Calibri" w:hAnsi="Arial" w:cs="SKR HEAD1"/>
                <w:color w:val="auto"/>
                <w:sz w:val="30"/>
                <w:szCs w:val="30"/>
                <w:u w:val="single"/>
                <w:rtl/>
              </w:rPr>
            </w:pPr>
            <w:r w:rsidRPr="00D4687F">
              <w:rPr>
                <w:rFonts w:ascii="Arial" w:eastAsia="Calibri" w:hAnsi="Arial" w:cs="SKR HEAD1" w:hint="cs"/>
                <w:color w:val="auto"/>
                <w:sz w:val="30"/>
                <w:szCs w:val="30"/>
                <w:u w:val="single"/>
                <w:rtl/>
              </w:rPr>
              <w:lastRenderedPageBreak/>
              <w:t xml:space="preserve">رد الخبير المحاسبي: </w:t>
            </w:r>
          </w:p>
          <w:p w14:paraId="7817CC3F" w14:textId="77777777" w:rsidR="0097570E" w:rsidRPr="00D14DE1" w:rsidRDefault="0097570E" w:rsidP="00D530AE">
            <w:pPr>
              <w:spacing w:line="192" w:lineRule="auto"/>
              <w:rPr>
                <w:rFonts w:ascii="Sakkal Majalla" w:hAnsi="Sakkal Majalla" w:cs="Sakkal Majalla"/>
                <w:b/>
                <w:bCs/>
                <w:w w:val="95"/>
                <w:rtl/>
              </w:rPr>
            </w:pPr>
            <w:r w:rsidRPr="00D14DE1">
              <w:rPr>
                <w:rFonts w:ascii="Sakkal Majalla" w:hAnsi="Sakkal Majalla" w:cs="Sakkal Majalla" w:hint="cs"/>
                <w:b/>
                <w:bCs/>
                <w:w w:val="95"/>
                <w:rtl/>
              </w:rPr>
              <w:t>تم إعداد التقرير وفقاً للمعيار الدولي للخدمات ذات العلاقة (4400) (المُحدث) ارتباطات الإجراءات المتفق عليها -</w:t>
            </w:r>
            <w:r>
              <w:rPr>
                <w:rFonts w:ascii="Sakkal Majalla" w:hAnsi="Sakkal Majalla" w:cs="Sakkal Majalla" w:hint="cs"/>
                <w:b/>
                <w:bCs/>
                <w:w w:val="95"/>
                <w:rtl/>
              </w:rPr>
              <w:t xml:space="preserve"> </w:t>
            </w:r>
            <w:r w:rsidRPr="00D14DE1">
              <w:rPr>
                <w:rFonts w:ascii="Sakkal Majalla" w:hAnsi="Sakkal Majalla" w:cs="Sakkal Majalla" w:hint="cs"/>
                <w:b/>
                <w:bCs/>
                <w:w w:val="95"/>
                <w:rtl/>
              </w:rPr>
              <w:t xml:space="preserve">حسب ما هو ثابت بالتقرير </w:t>
            </w:r>
            <w:r>
              <w:rPr>
                <w:rFonts w:ascii="Sakkal Majalla" w:hAnsi="Sakkal Majalla" w:cs="Sakkal Majalla"/>
                <w:b/>
                <w:bCs/>
                <w:w w:val="95"/>
                <w:rtl/>
              </w:rPr>
              <w:t>–</w:t>
            </w:r>
            <w:r w:rsidRPr="00D14DE1">
              <w:rPr>
                <w:rFonts w:ascii="Sakkal Majalla" w:hAnsi="Sakkal Majalla" w:cs="Sakkal Majalla" w:hint="cs"/>
                <w:b/>
                <w:bCs/>
                <w:w w:val="95"/>
                <w:rtl/>
              </w:rPr>
              <w:t xml:space="preserve"> و</w:t>
            </w:r>
            <w:r>
              <w:rPr>
                <w:rFonts w:ascii="Sakkal Majalla" w:hAnsi="Sakkal Majalla" w:cs="Sakkal Majalla" w:hint="cs"/>
                <w:b/>
                <w:bCs/>
                <w:w w:val="95"/>
                <w:rtl/>
              </w:rPr>
              <w:t xml:space="preserve">الذي يلزم المحاسب القانوني بعبارات محددة </w:t>
            </w:r>
            <w:r w:rsidRPr="00D14DE1">
              <w:rPr>
                <w:rFonts w:ascii="Sakkal Majalla" w:hAnsi="Sakkal Majalla" w:cs="Sakkal Majalla" w:hint="cs"/>
                <w:b/>
                <w:bCs/>
                <w:w w:val="95"/>
                <w:rtl/>
              </w:rPr>
              <w:t>نعرضها كما جاءت بالملحق الثاني للمعيار كالتالي:</w:t>
            </w:r>
          </w:p>
          <w:p w14:paraId="440386B8" w14:textId="72079AC6" w:rsidR="0097570E" w:rsidRPr="00D14DE1" w:rsidRDefault="0097570E" w:rsidP="00D530AE">
            <w:pPr>
              <w:spacing w:before="120" w:line="192" w:lineRule="auto"/>
              <w:rPr>
                <w:rFonts w:ascii="Sakkal Majalla" w:hAnsi="Sakkal Majalla" w:cs="Sakkal Majalla"/>
                <w:b/>
                <w:bCs/>
                <w:w w:val="95"/>
                <w:rtl/>
              </w:rPr>
            </w:pPr>
            <w:r w:rsidRPr="00D14DE1">
              <w:rPr>
                <w:rFonts w:ascii="Sakkal Majalla" w:hAnsi="Sakkal Majalla" w:cs="Sakkal Majalla" w:hint="cs"/>
                <w:b/>
                <w:bCs/>
                <w:w w:val="95"/>
                <w:rtl/>
              </w:rPr>
              <w:t xml:space="preserve">الغرض من تقرير الإجراءات المتفق </w:t>
            </w:r>
            <w:r w:rsidR="00AC350A" w:rsidRPr="00D14DE1">
              <w:rPr>
                <w:rFonts w:ascii="Sakkal Majalla" w:hAnsi="Sakkal Majalla" w:cs="Sakkal Majalla" w:hint="cs"/>
                <w:b/>
                <w:bCs/>
                <w:w w:val="95"/>
                <w:rtl/>
              </w:rPr>
              <w:t>عليها:</w:t>
            </w:r>
            <w:r w:rsidRPr="00D14DE1">
              <w:rPr>
                <w:rFonts w:ascii="Sakkal Majalla" w:hAnsi="Sakkal Majalla" w:cs="Sakkal Majalla" w:hint="cs"/>
                <w:b/>
                <w:bCs/>
                <w:w w:val="95"/>
                <w:rtl/>
              </w:rPr>
              <w:t xml:space="preserve"> إن تقريرنا هو فقط لغرض مساعدة (الطرف القائم بالتكليف) في تحديد ما إذا كان شراؤه للمنتجات (س) يتسق مع سياساته الخاصة بالمشتريات</w:t>
            </w:r>
            <w:r>
              <w:rPr>
                <w:rFonts w:ascii="Sakkal Majalla" w:hAnsi="Sakkal Majalla" w:cs="Sakkal Majalla" w:hint="cs"/>
                <w:b/>
                <w:bCs/>
                <w:w w:val="95"/>
                <w:rtl/>
              </w:rPr>
              <w:t>.</w:t>
            </w:r>
          </w:p>
          <w:p w14:paraId="5654282B" w14:textId="77777777" w:rsidR="0097570E" w:rsidRPr="00686EAE" w:rsidRDefault="0097570E" w:rsidP="00754B80">
            <w:pPr>
              <w:spacing w:line="192" w:lineRule="auto"/>
              <w:rPr>
                <w:rFonts w:ascii="Sakkal Majalla" w:hAnsi="Sakkal Majalla" w:cs="Sakkal Majalla"/>
                <w:b/>
                <w:bCs/>
                <w:w w:val="97"/>
                <w:rtl/>
              </w:rPr>
            </w:pPr>
            <w:r w:rsidRPr="00686EAE">
              <w:rPr>
                <w:rFonts w:ascii="Sakkal Majalla" w:hAnsi="Sakkal Majalla" w:cs="Sakkal Majalla"/>
                <w:b/>
                <w:bCs/>
                <w:w w:val="97"/>
                <w:rtl/>
              </w:rPr>
              <w:t>مسؤوليات المحاسب القانوني</w:t>
            </w:r>
            <w:r w:rsidRPr="00686EAE">
              <w:rPr>
                <w:rFonts w:ascii="Sakkal Majalla" w:hAnsi="Sakkal Majalla" w:cs="Sakkal Majalla" w:hint="cs"/>
                <w:b/>
                <w:bCs/>
                <w:w w:val="97"/>
                <w:rtl/>
              </w:rPr>
              <w:t>:</w:t>
            </w:r>
            <w:r w:rsidRPr="00686EAE">
              <w:rPr>
                <w:rFonts w:ascii="Sakkal Majalla" w:hAnsi="Sakkal Majalla" w:cs="Sakkal Majalla"/>
                <w:b/>
                <w:bCs/>
                <w:w w:val="97"/>
                <w:rtl/>
              </w:rPr>
              <w:t xml:space="preserve"> لقد نفذنا ارتباط الإجراءات المتفق عليها وفقاً لمعيار الخدمات ذات العلاقة (٤٤٠٠) (المحدث) "ارتباطات الإجراءات المتفق عليها"، المعتمد في المملكة العربية السعودية وينطوي ارتباط الإجراءات المتفق عليها على قيامنا بتنفيذ الإجراءات التي تم الاتفاق عليها مع الطرف القائم بالتكليف، والتقرير له عن المكتشفات التي تعد النتائج الواقعية للإجراءات المتفق عليها التي تم تنفيذها. ونحن لا نقدم أية إفادة بشأن مناسبة الإجراءات المتفق عليها.</w:t>
            </w:r>
          </w:p>
          <w:p w14:paraId="7595E5F7" w14:textId="77777777" w:rsidR="0097570E" w:rsidRPr="00686EAE" w:rsidRDefault="0097570E" w:rsidP="00D530AE">
            <w:pPr>
              <w:spacing w:line="192" w:lineRule="auto"/>
              <w:rPr>
                <w:rFonts w:ascii="Sakkal Majalla" w:hAnsi="Sakkal Majalla" w:cs="Sakkal Majalla"/>
                <w:b/>
                <w:bCs/>
                <w:w w:val="97"/>
                <w:rtl/>
              </w:rPr>
            </w:pPr>
            <w:r w:rsidRPr="00686EAE">
              <w:rPr>
                <w:rFonts w:ascii="Sakkal Majalla" w:hAnsi="Sakkal Majalla" w:cs="Sakkal Majalla"/>
                <w:b/>
                <w:bCs/>
                <w:w w:val="97"/>
                <w:rtl/>
              </w:rPr>
              <w:t>إن هذا الارتباط لتنفيذ الإجراءات المتفق عليها لا يُعد ارتباط تأكيد.</w:t>
            </w:r>
            <w:r w:rsidRPr="00686EAE">
              <w:rPr>
                <w:rFonts w:ascii="Sakkal Majalla" w:hAnsi="Sakkal Majalla" w:cs="Sakkal Majalla" w:hint="cs"/>
                <w:b/>
                <w:bCs/>
                <w:w w:val="97"/>
                <w:rtl/>
              </w:rPr>
              <w:t xml:space="preserve"> </w:t>
            </w:r>
            <w:r w:rsidRPr="00686EAE">
              <w:rPr>
                <w:rFonts w:ascii="Sakkal Majalla" w:hAnsi="Sakkal Majalla" w:cs="Sakkal Majalla"/>
                <w:b/>
                <w:bCs/>
                <w:w w:val="97"/>
                <w:rtl/>
              </w:rPr>
              <w:t>وبناءً عليه، فنحن لا نبدي أي رأي أو استنتاج تأكيد.</w:t>
            </w:r>
          </w:p>
          <w:p w14:paraId="12A42799" w14:textId="77777777" w:rsidR="0097570E" w:rsidRDefault="0097570E" w:rsidP="00D530AE">
            <w:pPr>
              <w:spacing w:line="192" w:lineRule="auto"/>
              <w:rPr>
                <w:rFonts w:ascii="Sakkal Majalla" w:hAnsi="Sakkal Majalla" w:cs="Sakkal Majalla"/>
                <w:b/>
                <w:bCs/>
                <w:w w:val="97"/>
                <w:rtl/>
              </w:rPr>
            </w:pPr>
            <w:r w:rsidRPr="00686EAE">
              <w:rPr>
                <w:rFonts w:ascii="Sakkal Majalla" w:hAnsi="Sakkal Majalla" w:cs="Sakkal Majalla"/>
                <w:b/>
                <w:bCs/>
                <w:w w:val="97"/>
                <w:rtl/>
              </w:rPr>
              <w:t>وفي حالة ما إذا كنا قد قمنا بتنفيذ المزيد من الإجراءات، ربما كانت ستنمو إلى علمنا أمور أخرى كنا سنقوم بالتقرير عنها</w:t>
            </w:r>
          </w:p>
          <w:p w14:paraId="64F1DA6C" w14:textId="502FAD77" w:rsidR="00AE7199" w:rsidRPr="00686EAE" w:rsidRDefault="00E661A4" w:rsidP="00E661A4">
            <w:pPr>
              <w:spacing w:before="120" w:line="192" w:lineRule="auto"/>
              <w:rPr>
                <w:rFonts w:ascii="Sakkal Majalla" w:hAnsi="Sakkal Majalla" w:cs="Sakkal Majalla"/>
                <w:b/>
                <w:bCs/>
                <w:w w:val="97"/>
                <w:rtl/>
              </w:rPr>
            </w:pPr>
            <w:r>
              <w:rPr>
                <w:rFonts w:ascii="Sakkal Majalla" w:hAnsi="Sakkal Majalla" w:cs="Sakkal Majalla" w:hint="cs"/>
                <w:b/>
                <w:bCs/>
                <w:w w:val="97"/>
                <w:rtl/>
              </w:rPr>
              <w:t xml:space="preserve">ــــــ </w:t>
            </w:r>
            <w:r w:rsidR="00AE7199">
              <w:rPr>
                <w:rFonts w:ascii="Sakkal Majalla" w:hAnsi="Sakkal Majalla" w:cs="Sakkal Majalla" w:hint="cs"/>
                <w:b/>
                <w:bCs/>
                <w:w w:val="97"/>
                <w:rtl/>
              </w:rPr>
              <w:t xml:space="preserve">منعاً للتكرار </w:t>
            </w:r>
            <w:r w:rsidR="00B553D7">
              <w:rPr>
                <w:rFonts w:ascii="Sakkal Majalla" w:hAnsi="Sakkal Majalla" w:cs="Sakkal Majalla" w:hint="cs"/>
                <w:b/>
                <w:bCs/>
                <w:w w:val="97"/>
                <w:rtl/>
              </w:rPr>
              <w:t xml:space="preserve">نحيل الرد </w:t>
            </w:r>
            <w:r w:rsidR="00AC350A">
              <w:rPr>
                <w:rFonts w:ascii="Sakkal Majalla" w:hAnsi="Sakkal Majalla" w:cs="Sakkal Majalla" w:hint="cs"/>
                <w:b/>
                <w:bCs/>
                <w:w w:val="97"/>
                <w:rtl/>
              </w:rPr>
              <w:t>على</w:t>
            </w:r>
            <w:r w:rsidR="00B553D7">
              <w:rPr>
                <w:rFonts w:ascii="Sakkal Majalla" w:hAnsi="Sakkal Majalla" w:cs="Sakkal Majalla" w:hint="cs"/>
                <w:b/>
                <w:bCs/>
                <w:w w:val="97"/>
                <w:rtl/>
              </w:rPr>
              <w:t xml:space="preserve"> ما جاء بخصوص تنفيذ موظف الشركة أحمد نوبي للسياسة البيعية للشركة </w:t>
            </w:r>
            <w:r w:rsidR="00AC350A">
              <w:rPr>
                <w:rFonts w:ascii="Sakkal Majalla" w:hAnsi="Sakkal Majalla" w:cs="Sakkal Majalla" w:hint="cs"/>
                <w:b/>
                <w:bCs/>
                <w:w w:val="97"/>
                <w:rtl/>
              </w:rPr>
              <w:t>إلى</w:t>
            </w:r>
            <w:r w:rsidR="00B553D7">
              <w:rPr>
                <w:rFonts w:ascii="Sakkal Majalla" w:hAnsi="Sakkal Majalla" w:cs="Sakkal Majalla" w:hint="cs"/>
                <w:b/>
                <w:bCs/>
                <w:w w:val="97"/>
                <w:rtl/>
              </w:rPr>
              <w:t xml:space="preserve"> تقريرنا المحاسبي </w:t>
            </w:r>
            <w:r w:rsidR="008651FE" w:rsidRPr="008651FE">
              <w:rPr>
                <w:rFonts w:ascii="Sakkal Majalla" w:hAnsi="Sakkal Majalla" w:cs="Sakkal Majalla"/>
                <w:b/>
                <w:bCs/>
                <w:w w:val="97"/>
                <w:rtl/>
              </w:rPr>
              <w:t>المُقدم لشركة رضايات التجارية المحدودة</w:t>
            </w:r>
            <w:r w:rsidR="008651FE" w:rsidRPr="008651FE">
              <w:rPr>
                <w:rFonts w:ascii="Sakkal Majalla" w:hAnsi="Sakkal Majalla" w:cs="Sakkal Majalla" w:hint="cs"/>
                <w:b/>
                <w:bCs/>
                <w:w w:val="97"/>
                <w:rtl/>
              </w:rPr>
              <w:t xml:space="preserve"> </w:t>
            </w:r>
            <w:r w:rsidR="00732F39">
              <w:rPr>
                <w:rFonts w:ascii="Sakkal Majalla" w:hAnsi="Sakkal Majalla" w:cs="Sakkal Majalla" w:hint="cs"/>
                <w:b/>
                <w:bCs/>
                <w:w w:val="97"/>
                <w:rtl/>
              </w:rPr>
              <w:t>بالفقرة</w:t>
            </w:r>
            <w:r w:rsidR="008668DF">
              <w:rPr>
                <w:rFonts w:ascii="Sakkal Majalla" w:hAnsi="Sakkal Majalla" w:cs="Sakkal Majalla" w:hint="cs"/>
                <w:rtl/>
              </w:rPr>
              <w:t xml:space="preserve"> (2و3) </w:t>
            </w:r>
            <w:r w:rsidR="008668DF" w:rsidRPr="00D530AE">
              <w:rPr>
                <w:rFonts w:ascii="Sakkal Majalla" w:hAnsi="Sakkal Majalla" w:cs="Sakkal Majalla"/>
                <w:rtl/>
              </w:rPr>
              <w:t>من البند ثالثاً والمعنون بخلاصة المكتشفات</w:t>
            </w:r>
            <w:r w:rsidR="00B553D7">
              <w:rPr>
                <w:rFonts w:ascii="Sakkal Majalla" w:hAnsi="Sakkal Majalla" w:cs="Sakkal Majalla" w:hint="cs"/>
                <w:b/>
                <w:bCs/>
                <w:w w:val="97"/>
                <w:rtl/>
              </w:rPr>
              <w:t xml:space="preserve">، ولمزيد من الإيضاح بما أن الخبير لم يتسنى له التحقق </w:t>
            </w:r>
            <w:r w:rsidR="009F3987">
              <w:rPr>
                <w:rFonts w:ascii="Sakkal Majalla" w:hAnsi="Sakkal Majalla" w:cs="Sakkal Majalla" w:hint="cs"/>
                <w:b/>
                <w:bCs/>
                <w:w w:val="97"/>
                <w:rtl/>
              </w:rPr>
              <w:t xml:space="preserve">من تنفيذ موظف الشركة أحمد نوبي لسياستها البيعية </w:t>
            </w:r>
            <w:r w:rsidR="005F5BBB">
              <w:rPr>
                <w:rFonts w:ascii="Sakkal Majalla" w:hAnsi="Sakkal Majalla" w:cs="Sakkal Majalla" w:hint="cs"/>
                <w:b/>
                <w:bCs/>
                <w:w w:val="97"/>
                <w:u w:val="single"/>
                <w:rtl/>
              </w:rPr>
              <w:t xml:space="preserve">فإن </w:t>
            </w:r>
            <w:r w:rsidR="009F3987" w:rsidRPr="00CB6137">
              <w:rPr>
                <w:rFonts w:ascii="Sakkal Majalla" w:hAnsi="Sakkal Majalla" w:cs="Sakkal Majalla" w:hint="cs"/>
                <w:b/>
                <w:bCs/>
                <w:w w:val="97"/>
                <w:u w:val="single"/>
                <w:rtl/>
              </w:rPr>
              <w:t xml:space="preserve">هذا يعني عدم تنفيذه لتلك </w:t>
            </w:r>
            <w:r w:rsidRPr="00CB6137">
              <w:rPr>
                <w:rFonts w:ascii="Sakkal Majalla" w:hAnsi="Sakkal Majalla" w:cs="Sakkal Majalla" w:hint="cs"/>
                <w:b/>
                <w:bCs/>
                <w:w w:val="97"/>
                <w:u w:val="single"/>
                <w:rtl/>
              </w:rPr>
              <w:t>السياسة</w:t>
            </w:r>
            <w:r w:rsidR="009F3987" w:rsidRPr="00CB6137">
              <w:rPr>
                <w:rFonts w:ascii="Sakkal Majalla" w:hAnsi="Sakkal Majalla" w:cs="Sakkal Majalla" w:hint="cs"/>
                <w:b/>
                <w:bCs/>
                <w:w w:val="97"/>
                <w:u w:val="single"/>
                <w:rtl/>
              </w:rPr>
              <w:t>.</w:t>
            </w:r>
          </w:p>
          <w:p w14:paraId="3E8FDD97" w14:textId="77777777" w:rsidR="0097570E" w:rsidRPr="00D4687F" w:rsidRDefault="0097570E" w:rsidP="00D530AE">
            <w:pPr>
              <w:spacing w:line="192" w:lineRule="auto"/>
              <w:ind w:left="720"/>
              <w:rPr>
                <w:rFonts w:ascii="Sakkal Majalla" w:hAnsi="Sakkal Majalla" w:cs="Sakkal Majalla"/>
                <w:b/>
                <w:bCs/>
                <w:w w:val="97"/>
                <w:sz w:val="8"/>
                <w:szCs w:val="8"/>
                <w:rtl/>
              </w:rPr>
            </w:pPr>
          </w:p>
          <w:p w14:paraId="3034CEDC" w14:textId="77777777" w:rsidR="0097570E" w:rsidRPr="00686EAE" w:rsidRDefault="0097570E" w:rsidP="00D530AE">
            <w:pPr>
              <w:spacing w:line="192" w:lineRule="auto"/>
              <w:rPr>
                <w:rFonts w:ascii="Sakkal Majalla" w:hAnsi="Sakkal Majalla" w:cs="Sakkal Majalla"/>
              </w:rPr>
            </w:pPr>
            <w:r w:rsidRPr="00686EAE">
              <w:rPr>
                <w:rFonts w:ascii="Sakkal Majalla" w:hAnsi="Sakkal Majalla" w:cs="Sakkal Majalla" w:hint="cs"/>
                <w:rtl/>
              </w:rPr>
              <w:t>-</w:t>
            </w:r>
            <w:r w:rsidRPr="00686EAE">
              <w:rPr>
                <w:rFonts w:ascii="Sakkal Majalla" w:hAnsi="Sakkal Majalla" w:cs="Sakkal Majalla"/>
                <w:rtl/>
              </w:rPr>
              <w:t>ما ورد في الفقرة رقم 3 من البند أول والمعنونة بمسئوليات المحاسب القانوني من عبارة م</w:t>
            </w:r>
            <w:r w:rsidRPr="00686EAE">
              <w:rPr>
                <w:rFonts w:ascii="Sakkal Majalla" w:hAnsi="Sakkal Majalla" w:cs="Sakkal Majalla" w:hint="cs"/>
                <w:rtl/>
              </w:rPr>
              <w:t>ف</w:t>
            </w:r>
            <w:r w:rsidRPr="00686EAE">
              <w:rPr>
                <w:rFonts w:ascii="Sakkal Majalla" w:hAnsi="Sakkal Majalla" w:cs="Sakkal Majalla"/>
                <w:rtl/>
              </w:rPr>
              <w:t xml:space="preserve">ادها </w:t>
            </w:r>
            <w:r w:rsidRPr="00686EAE">
              <w:rPr>
                <w:rFonts w:ascii="Sakkal Majalla" w:hAnsi="Sakkal Majalla" w:cs="Sakkal Majalla" w:hint="cs"/>
                <w:rtl/>
              </w:rPr>
              <w:t>أن</w:t>
            </w:r>
            <w:r w:rsidRPr="00686EAE">
              <w:rPr>
                <w:rFonts w:ascii="Sakkal Majalla" w:hAnsi="Sakkal Majalla" w:cs="Sakkal Majalla"/>
                <w:rtl/>
              </w:rPr>
              <w:t xml:space="preserve"> الارتباط المتعلق بالتقرير لا يعد</w:t>
            </w:r>
            <w:r w:rsidRPr="00686EAE">
              <w:rPr>
                <w:rFonts w:ascii="Sakkal Majalla" w:hAnsi="Sakkal Majalla" w:cs="Sakkal Majalla" w:hint="cs"/>
                <w:rtl/>
              </w:rPr>
              <w:t xml:space="preserve"> </w:t>
            </w:r>
            <w:r w:rsidRPr="00686EAE">
              <w:rPr>
                <w:rFonts w:ascii="Sakkal Majalla" w:hAnsi="Sakkal Majalla" w:cs="Sakkal Majalla"/>
                <w:rtl/>
              </w:rPr>
              <w:t xml:space="preserve">ارتباط تأكيد وان ما يتوصل اليه </w:t>
            </w:r>
            <w:r w:rsidRPr="00686EAE">
              <w:rPr>
                <w:rFonts w:ascii="Sakkal Majalla" w:hAnsi="Sakkal Majalla" w:cs="Sakkal Majalla" w:hint="cs"/>
                <w:rtl/>
              </w:rPr>
              <w:t>التقرير من</w:t>
            </w:r>
            <w:r w:rsidRPr="00686EAE">
              <w:rPr>
                <w:rFonts w:ascii="Sakkal Majalla" w:hAnsi="Sakkal Majalla" w:cs="Sakkal Majalla"/>
                <w:rtl/>
              </w:rPr>
              <w:t xml:space="preserve"> ر</w:t>
            </w:r>
            <w:r w:rsidRPr="00686EAE">
              <w:rPr>
                <w:rFonts w:ascii="Sakkal Majalla" w:hAnsi="Sakkal Majalla" w:cs="Sakkal Majalla" w:hint="cs"/>
                <w:rtl/>
              </w:rPr>
              <w:t>أ</w:t>
            </w:r>
            <w:r w:rsidRPr="00686EAE">
              <w:rPr>
                <w:rFonts w:ascii="Sakkal Majalla" w:hAnsi="Sakkal Majalla" w:cs="Sakkal Majalla"/>
                <w:rtl/>
              </w:rPr>
              <w:t xml:space="preserve">ي </w:t>
            </w:r>
            <w:r w:rsidRPr="00686EAE">
              <w:rPr>
                <w:rFonts w:ascii="Sakkal Majalla" w:hAnsi="Sakkal Majalla" w:cs="Sakkal Majalla" w:hint="cs"/>
                <w:rtl/>
              </w:rPr>
              <w:t>أو</w:t>
            </w:r>
            <w:r w:rsidRPr="00686EAE">
              <w:rPr>
                <w:rFonts w:ascii="Sakkal Majalla" w:hAnsi="Sakkal Majalla" w:cs="Sakkal Majalla"/>
                <w:rtl/>
              </w:rPr>
              <w:t xml:space="preserve"> استنتاج لا يكون مؤكداً، وعليه وحسب ما قرر</w:t>
            </w:r>
            <w:r w:rsidRPr="00686EAE">
              <w:rPr>
                <w:rFonts w:ascii="Sakkal Majalla" w:hAnsi="Sakkal Majalla" w:cs="Sakkal Majalla" w:hint="cs"/>
                <w:rtl/>
              </w:rPr>
              <w:t xml:space="preserve"> التقرير فلا</w:t>
            </w:r>
            <w:r w:rsidRPr="00686EAE">
              <w:rPr>
                <w:rFonts w:ascii="Sakkal Majalla" w:hAnsi="Sakkal Majalla" w:cs="Sakkal Majalla"/>
                <w:rtl/>
              </w:rPr>
              <w:t xml:space="preserve"> يجوز الاعتداد بنتائج</w:t>
            </w:r>
            <w:r w:rsidRPr="00686EAE">
              <w:rPr>
                <w:rFonts w:ascii="Sakkal Majalla" w:hAnsi="Sakkal Majalla" w:cs="Sakkal Majalla" w:hint="cs"/>
                <w:rtl/>
              </w:rPr>
              <w:t xml:space="preserve"> وٌ</w:t>
            </w:r>
            <w:r w:rsidRPr="00686EAE">
              <w:rPr>
                <w:rFonts w:ascii="Sakkal Majalla" w:hAnsi="Sakkal Majalla" w:cs="Sakkal Majalla"/>
                <w:rtl/>
              </w:rPr>
              <w:t>صفت من ال</w:t>
            </w:r>
            <w:r w:rsidRPr="00686EAE">
              <w:rPr>
                <w:rFonts w:ascii="Sakkal Majalla" w:hAnsi="Sakkal Majalla" w:cs="Sakkal Majalla" w:hint="cs"/>
                <w:rtl/>
              </w:rPr>
              <w:t>ق</w:t>
            </w:r>
            <w:r w:rsidRPr="00686EAE">
              <w:rPr>
                <w:rFonts w:ascii="Sakkal Majalla" w:hAnsi="Sakkal Majalla" w:cs="Sakkal Majalla"/>
                <w:rtl/>
              </w:rPr>
              <w:t>ائم بإعدادها بأنها غير مؤكدة.</w:t>
            </w:r>
          </w:p>
          <w:p w14:paraId="74F0A210" w14:textId="77777777" w:rsidR="0097570E" w:rsidRPr="00D4687F" w:rsidRDefault="0097570E" w:rsidP="00D530AE">
            <w:pPr>
              <w:spacing w:after="60" w:line="192" w:lineRule="auto"/>
              <w:rPr>
                <w:rFonts w:ascii="Arial" w:eastAsia="Calibri" w:hAnsi="Arial" w:cs="SKR HEAD1"/>
                <w:color w:val="auto"/>
                <w:sz w:val="30"/>
                <w:szCs w:val="30"/>
                <w:u w:val="single"/>
                <w:rtl/>
              </w:rPr>
            </w:pPr>
            <w:r w:rsidRPr="00D4687F">
              <w:rPr>
                <w:rFonts w:ascii="Arial" w:eastAsia="Calibri" w:hAnsi="Arial" w:cs="SKR HEAD1" w:hint="cs"/>
                <w:color w:val="auto"/>
                <w:sz w:val="30"/>
                <w:szCs w:val="30"/>
                <w:u w:val="single"/>
                <w:rtl/>
              </w:rPr>
              <w:t xml:space="preserve">رد الخبير المحاسبي: </w:t>
            </w:r>
          </w:p>
          <w:p w14:paraId="4E863F57" w14:textId="77777777" w:rsidR="0097570E" w:rsidRDefault="0097570E" w:rsidP="00D530AE">
            <w:pPr>
              <w:spacing w:line="192" w:lineRule="auto"/>
              <w:rPr>
                <w:rFonts w:ascii="Sakkal Majalla" w:hAnsi="Sakkal Majalla" w:cs="Sakkal Majalla"/>
                <w:b/>
                <w:bCs/>
                <w:w w:val="95"/>
                <w:rtl/>
              </w:rPr>
            </w:pPr>
            <w:r>
              <w:rPr>
                <w:rFonts w:ascii="Sakkal Majalla" w:hAnsi="Sakkal Majalla" w:cs="Sakkal Majalla" w:hint="cs"/>
                <w:b/>
                <w:bCs/>
                <w:w w:val="95"/>
                <w:rtl/>
              </w:rPr>
              <w:t xml:space="preserve">منعاً للتكرار نشير إلى ما جاء برد الخبير بالفقرة السابقة أعلاه، وما يتطلبه المعيار </w:t>
            </w:r>
            <w:r w:rsidRPr="009700AE">
              <w:rPr>
                <w:rFonts w:ascii="Sakkal Majalla" w:hAnsi="Sakkal Majalla" w:cs="Sakkal Majalla"/>
                <w:b/>
                <w:bCs/>
                <w:w w:val="95"/>
                <w:rtl/>
              </w:rPr>
              <w:t>الدولي للخدمات ذات العلاقة (4400) (المُحدث) ارتباطات الإجراءات المتفق عليها</w:t>
            </w:r>
          </w:p>
          <w:p w14:paraId="1107CABE" w14:textId="77777777" w:rsidR="0097570E" w:rsidRPr="00D4687F" w:rsidRDefault="0097570E" w:rsidP="00D530AE">
            <w:pPr>
              <w:spacing w:line="192" w:lineRule="auto"/>
              <w:rPr>
                <w:rFonts w:ascii="Sakkal Majalla" w:hAnsi="Sakkal Majalla" w:cs="Sakkal Majalla"/>
                <w:sz w:val="27"/>
                <w:szCs w:val="27"/>
              </w:rPr>
            </w:pPr>
            <w:r w:rsidRPr="00D4687F">
              <w:rPr>
                <w:rFonts w:ascii="Sakkal Majalla" w:hAnsi="Sakkal Majalla" w:cs="Sakkal Majalla" w:hint="cs"/>
                <w:sz w:val="27"/>
                <w:szCs w:val="27"/>
                <w:rtl/>
              </w:rPr>
              <w:t>-</w:t>
            </w:r>
            <w:r w:rsidRPr="00D4687F">
              <w:rPr>
                <w:rFonts w:ascii="Sakkal Majalla" w:hAnsi="Sakkal Majalla" w:cs="Sakkal Majalla"/>
                <w:sz w:val="27"/>
                <w:szCs w:val="27"/>
                <w:rtl/>
              </w:rPr>
              <w:t xml:space="preserve">الشكوى محل النيابة والمقدمة من الشركة المدعية </w:t>
            </w:r>
            <w:r w:rsidRPr="00D4687F">
              <w:rPr>
                <w:rFonts w:ascii="Sakkal Majalla" w:hAnsi="Sakkal Majalla" w:cs="Sakkal Majalla" w:hint="cs"/>
                <w:sz w:val="27"/>
                <w:szCs w:val="27"/>
                <w:rtl/>
              </w:rPr>
              <w:t>بتاري</w:t>
            </w:r>
            <w:r w:rsidRPr="00D4687F">
              <w:rPr>
                <w:rFonts w:ascii="Sakkal Majalla" w:hAnsi="Sakkal Majalla" w:cs="Sakkal Majalla" w:hint="eastAsia"/>
                <w:sz w:val="27"/>
                <w:szCs w:val="27"/>
                <w:rtl/>
              </w:rPr>
              <w:t>خ</w:t>
            </w:r>
            <w:r w:rsidRPr="00D4687F">
              <w:rPr>
                <w:rFonts w:ascii="Sakkal Majalla" w:hAnsi="Sakkal Majalla" w:cs="Sakkal Majalla"/>
                <w:sz w:val="27"/>
                <w:szCs w:val="27"/>
                <w:rtl/>
              </w:rPr>
              <w:t xml:space="preserve"> </w:t>
            </w:r>
            <w:r w:rsidRPr="00D4687F">
              <w:rPr>
                <w:rFonts w:ascii="Sakkal Majalla" w:hAnsi="Sakkal Majalla" w:cs="Sakkal Majalla" w:hint="cs"/>
                <w:sz w:val="27"/>
                <w:szCs w:val="27"/>
                <w:rtl/>
              </w:rPr>
              <w:t>25/12/</w:t>
            </w:r>
            <w:r w:rsidRPr="00D4687F">
              <w:rPr>
                <w:rFonts w:ascii="Sakkal Majalla" w:hAnsi="Sakkal Majalla" w:cs="Sakkal Majalla"/>
                <w:sz w:val="27"/>
                <w:szCs w:val="27"/>
                <w:rtl/>
              </w:rPr>
              <w:t>1445ه وبشأن ت</w:t>
            </w:r>
            <w:r w:rsidRPr="00D4687F">
              <w:rPr>
                <w:rFonts w:ascii="Sakkal Majalla" w:hAnsi="Sakkal Majalla" w:cs="Sakkal Majalla" w:hint="cs"/>
                <w:sz w:val="27"/>
                <w:szCs w:val="27"/>
                <w:rtl/>
              </w:rPr>
              <w:t>ق</w:t>
            </w:r>
            <w:r w:rsidRPr="00D4687F">
              <w:rPr>
                <w:rFonts w:ascii="Sakkal Majalla" w:hAnsi="Sakkal Majalla" w:cs="Sakkal Majalla"/>
                <w:sz w:val="27"/>
                <w:szCs w:val="27"/>
                <w:rtl/>
              </w:rPr>
              <w:t xml:space="preserve">رير محاسبي أصدرته خصيصاً ضد موكلي </w:t>
            </w:r>
            <w:r w:rsidRPr="00D4687F">
              <w:rPr>
                <w:rFonts w:ascii="Sakkal Majalla" w:hAnsi="Sakkal Majalla" w:cs="Sakkal Majalla" w:hint="cs"/>
                <w:sz w:val="27"/>
                <w:szCs w:val="27"/>
                <w:rtl/>
              </w:rPr>
              <w:t>بتاري</w:t>
            </w:r>
            <w:r w:rsidRPr="00D4687F">
              <w:rPr>
                <w:rFonts w:ascii="Sakkal Majalla" w:hAnsi="Sakkal Majalla" w:cs="Sakkal Majalla" w:hint="eastAsia"/>
                <w:sz w:val="27"/>
                <w:szCs w:val="27"/>
                <w:rtl/>
              </w:rPr>
              <w:t>خ</w:t>
            </w:r>
            <w:r w:rsidRPr="00D4687F">
              <w:rPr>
                <w:rFonts w:ascii="Sakkal Majalla" w:hAnsi="Sakkal Majalla" w:cs="Sakkal Majalla" w:hint="cs"/>
                <w:sz w:val="27"/>
                <w:szCs w:val="27"/>
                <w:rtl/>
              </w:rPr>
              <w:t xml:space="preserve"> 23/08/1445</w:t>
            </w:r>
            <w:r w:rsidRPr="00D4687F">
              <w:rPr>
                <w:rFonts w:ascii="Sakkal Majalla" w:hAnsi="Sakkal Majalla" w:cs="Sakkal Majalla"/>
                <w:sz w:val="27"/>
                <w:szCs w:val="27"/>
                <w:rtl/>
              </w:rPr>
              <w:t>ه</w:t>
            </w:r>
            <w:r w:rsidRPr="00D4687F">
              <w:rPr>
                <w:rFonts w:ascii="Sakkal Majalla" w:hAnsi="Sakkal Majalla" w:cs="Sakkal Majalla" w:hint="cs"/>
                <w:sz w:val="27"/>
                <w:szCs w:val="27"/>
                <w:rtl/>
              </w:rPr>
              <w:t xml:space="preserve"> </w:t>
            </w:r>
            <w:r w:rsidRPr="00D4687F">
              <w:rPr>
                <w:rFonts w:ascii="Sakkal Majalla" w:hAnsi="Sakkal Majalla" w:cs="Sakkal Majalla"/>
                <w:sz w:val="27"/>
                <w:szCs w:val="27"/>
                <w:rtl/>
              </w:rPr>
              <w:t>كانت ب</w:t>
            </w:r>
            <w:r w:rsidRPr="00D4687F">
              <w:rPr>
                <w:rFonts w:ascii="Sakkal Majalla" w:hAnsi="Sakkal Majalla" w:cs="Sakkal Majalla" w:hint="cs"/>
                <w:sz w:val="27"/>
                <w:szCs w:val="27"/>
                <w:rtl/>
              </w:rPr>
              <w:t>غ</w:t>
            </w:r>
            <w:r w:rsidRPr="00D4687F">
              <w:rPr>
                <w:rFonts w:ascii="Sakkal Majalla" w:hAnsi="Sakkal Majalla" w:cs="Sakkal Majalla"/>
                <w:sz w:val="27"/>
                <w:szCs w:val="27"/>
                <w:rtl/>
              </w:rPr>
              <w:t>رض الانتقام من موكلي لقيامه بر</w:t>
            </w:r>
            <w:r w:rsidRPr="00D4687F">
              <w:rPr>
                <w:rFonts w:ascii="Sakkal Majalla" w:hAnsi="Sakkal Majalla" w:cs="Sakkal Majalla" w:hint="cs"/>
                <w:sz w:val="27"/>
                <w:szCs w:val="27"/>
                <w:rtl/>
              </w:rPr>
              <w:t>ف</w:t>
            </w:r>
            <w:r w:rsidRPr="00D4687F">
              <w:rPr>
                <w:rFonts w:ascii="Sakkal Majalla" w:hAnsi="Sakkal Majalla" w:cs="Sakkal Majalla"/>
                <w:sz w:val="27"/>
                <w:szCs w:val="27"/>
                <w:rtl/>
              </w:rPr>
              <w:t>ع دعواه العمالية رقم 457034787</w:t>
            </w:r>
            <w:r w:rsidRPr="00D4687F">
              <w:rPr>
                <w:rFonts w:ascii="Sakkal Majalla" w:hAnsi="Sakkal Majalla" w:cs="Sakkal Majalla" w:hint="cs"/>
                <w:sz w:val="27"/>
                <w:szCs w:val="27"/>
                <w:rtl/>
              </w:rPr>
              <w:t>6 بتاري</w:t>
            </w:r>
            <w:r w:rsidRPr="00D4687F">
              <w:rPr>
                <w:rFonts w:ascii="Sakkal Majalla" w:hAnsi="Sakkal Majalla" w:cs="Sakkal Majalla" w:hint="eastAsia"/>
                <w:sz w:val="27"/>
                <w:szCs w:val="27"/>
                <w:rtl/>
              </w:rPr>
              <w:t>خ</w:t>
            </w:r>
            <w:r w:rsidRPr="00D4687F">
              <w:rPr>
                <w:rFonts w:ascii="Sakkal Majalla" w:hAnsi="Sakkal Majalla" w:cs="Sakkal Majalla" w:hint="cs"/>
                <w:sz w:val="27"/>
                <w:szCs w:val="27"/>
                <w:rtl/>
              </w:rPr>
              <w:t xml:space="preserve"> 25/03/1445</w:t>
            </w:r>
            <w:r w:rsidRPr="00D4687F">
              <w:rPr>
                <w:rFonts w:ascii="Sakkal Majalla" w:hAnsi="Sakkal Majalla" w:cs="Sakkal Majalla"/>
                <w:sz w:val="27"/>
                <w:szCs w:val="27"/>
                <w:rtl/>
              </w:rPr>
              <w:t>ه، وجميع ما</w:t>
            </w:r>
            <w:r w:rsidRPr="00D4687F">
              <w:rPr>
                <w:rFonts w:ascii="Sakkal Majalla" w:hAnsi="Sakkal Majalla" w:cs="Sakkal Majalla" w:hint="cs"/>
                <w:sz w:val="27"/>
                <w:szCs w:val="27"/>
                <w:rtl/>
              </w:rPr>
              <w:t xml:space="preserve"> </w:t>
            </w:r>
            <w:r w:rsidRPr="00D4687F">
              <w:rPr>
                <w:rFonts w:ascii="Sakkal Majalla" w:hAnsi="Sakkal Majalla" w:cs="Sakkal Majalla"/>
                <w:sz w:val="27"/>
                <w:szCs w:val="27"/>
                <w:rtl/>
              </w:rPr>
              <w:t>قدمته الشركة للمحاسب القانوني معد التقرير من مستندات وما طمسته لا يخدم الا هذا ال</w:t>
            </w:r>
            <w:r w:rsidRPr="00D4687F">
              <w:rPr>
                <w:rFonts w:ascii="Sakkal Majalla" w:hAnsi="Sakkal Majalla" w:cs="Sakkal Majalla" w:hint="cs"/>
                <w:sz w:val="27"/>
                <w:szCs w:val="27"/>
                <w:rtl/>
              </w:rPr>
              <w:t>غ</w:t>
            </w:r>
            <w:r w:rsidRPr="00D4687F">
              <w:rPr>
                <w:rFonts w:ascii="Sakkal Majalla" w:hAnsi="Sakkal Majalla" w:cs="Sakkal Majalla"/>
                <w:sz w:val="27"/>
                <w:szCs w:val="27"/>
                <w:rtl/>
              </w:rPr>
              <w:t>رض، والا لماذا لم تقدم صك الحكم رقم</w:t>
            </w:r>
            <w:r w:rsidRPr="00D4687F">
              <w:rPr>
                <w:rFonts w:ascii="Sakkal Majalla" w:hAnsi="Sakkal Majalla" w:cs="Sakkal Majalla" w:hint="cs"/>
                <w:sz w:val="27"/>
                <w:szCs w:val="27"/>
                <w:rtl/>
              </w:rPr>
              <w:t xml:space="preserve"> 4530545122</w:t>
            </w:r>
            <w:r w:rsidRPr="00D4687F">
              <w:rPr>
                <w:rFonts w:ascii="Sakkal Majalla" w:hAnsi="Sakkal Majalla" w:cs="Sakkal Majalla"/>
                <w:sz w:val="27"/>
                <w:szCs w:val="27"/>
                <w:rtl/>
              </w:rPr>
              <w:t xml:space="preserve"> والصادر بتاريخ</w:t>
            </w:r>
            <w:r w:rsidRPr="00D4687F">
              <w:rPr>
                <w:rFonts w:ascii="Sakkal Majalla" w:hAnsi="Sakkal Majalla" w:cs="Sakkal Majalla" w:hint="cs"/>
                <w:sz w:val="27"/>
                <w:szCs w:val="27"/>
                <w:rtl/>
              </w:rPr>
              <w:t xml:space="preserve"> 01/06/1445</w:t>
            </w:r>
            <w:r w:rsidRPr="00D4687F">
              <w:rPr>
                <w:rFonts w:ascii="Sakkal Majalla" w:hAnsi="Sakkal Majalla" w:cs="Sakkal Majalla"/>
                <w:sz w:val="27"/>
                <w:szCs w:val="27"/>
                <w:rtl/>
              </w:rPr>
              <w:t>ه أي قبل العرض على المحاسب والصادر لصالح موكلي بمجموعة من الحقوق تتعارض</w:t>
            </w:r>
            <w:r w:rsidRPr="00D4687F">
              <w:rPr>
                <w:rFonts w:ascii="Sakkal Majalla" w:hAnsi="Sakkal Majalla" w:cs="Sakkal Majalla" w:hint="cs"/>
                <w:sz w:val="27"/>
                <w:szCs w:val="27"/>
                <w:rtl/>
              </w:rPr>
              <w:t xml:space="preserve"> </w:t>
            </w:r>
            <w:r w:rsidRPr="00D4687F">
              <w:rPr>
                <w:rFonts w:ascii="Sakkal Majalla" w:hAnsi="Sakkal Majalla" w:cs="Sakkal Majalla"/>
                <w:sz w:val="27"/>
                <w:szCs w:val="27"/>
                <w:rtl/>
              </w:rPr>
              <w:br w:type="page"/>
              <w:t xml:space="preserve">مع ما توصل اليه التقرير من مكتشفات غير حقيقية كما ورد في مقدمة الصفحة الثانية من هذا التقرير من </w:t>
            </w:r>
            <w:r w:rsidRPr="00D4687F">
              <w:rPr>
                <w:rFonts w:ascii="Sakkal Majalla" w:hAnsi="Sakkal Majalla" w:cs="Sakkal Majalla" w:hint="cs"/>
                <w:sz w:val="27"/>
                <w:szCs w:val="27"/>
                <w:rtl/>
              </w:rPr>
              <w:t>أ</w:t>
            </w:r>
            <w:r w:rsidRPr="00D4687F">
              <w:rPr>
                <w:rFonts w:ascii="Sakkal Majalla" w:hAnsi="Sakkal Majalla" w:cs="Sakkal Majalla"/>
                <w:sz w:val="27"/>
                <w:szCs w:val="27"/>
                <w:rtl/>
              </w:rPr>
              <w:t>ن اجر موكلي 3500 ريال</w:t>
            </w:r>
            <w:r w:rsidRPr="00D4687F">
              <w:rPr>
                <w:rFonts w:ascii="Sakkal Majalla" w:hAnsi="Sakkal Majalla" w:cs="Sakkal Majalla" w:hint="cs"/>
                <w:sz w:val="27"/>
                <w:szCs w:val="27"/>
                <w:rtl/>
              </w:rPr>
              <w:t xml:space="preserve"> </w:t>
            </w:r>
            <w:r w:rsidRPr="00D4687F">
              <w:rPr>
                <w:rFonts w:ascii="Sakkal Majalla" w:hAnsi="Sakkal Majalla" w:cs="Sakkal Majalla"/>
                <w:sz w:val="27"/>
                <w:szCs w:val="27"/>
                <w:rtl/>
              </w:rPr>
              <w:t>في ح</w:t>
            </w:r>
            <w:r w:rsidRPr="00D4687F">
              <w:rPr>
                <w:rFonts w:ascii="Sakkal Majalla" w:hAnsi="Sakkal Majalla" w:cs="Sakkal Majalla" w:hint="cs"/>
                <w:sz w:val="27"/>
                <w:szCs w:val="27"/>
                <w:rtl/>
              </w:rPr>
              <w:t>ي</w:t>
            </w:r>
            <w:r w:rsidRPr="00D4687F">
              <w:rPr>
                <w:rFonts w:ascii="Sakkal Majalla" w:hAnsi="Sakkal Majalla" w:cs="Sakkal Majalla"/>
                <w:sz w:val="27"/>
                <w:szCs w:val="27"/>
                <w:rtl/>
              </w:rPr>
              <w:t xml:space="preserve">ن أن الثابت في هذه الدعوى </w:t>
            </w:r>
            <w:r w:rsidRPr="00D4687F">
              <w:rPr>
                <w:rFonts w:ascii="Sakkal Majalla" w:hAnsi="Sakkal Majalla" w:cs="Sakkal Majalla" w:hint="cs"/>
                <w:sz w:val="27"/>
                <w:szCs w:val="27"/>
                <w:rtl/>
              </w:rPr>
              <w:t>أن</w:t>
            </w:r>
            <w:r w:rsidRPr="00D4687F">
              <w:rPr>
                <w:rFonts w:ascii="Sakkal Majalla" w:hAnsi="Sakkal Majalla" w:cs="Sakkal Majalla"/>
                <w:sz w:val="27"/>
                <w:szCs w:val="27"/>
                <w:rtl/>
              </w:rPr>
              <w:t xml:space="preserve"> أجره 20,507</w:t>
            </w:r>
            <w:r w:rsidRPr="00D4687F">
              <w:rPr>
                <w:rFonts w:ascii="Sakkal Majalla" w:hAnsi="Sakkal Majalla" w:cs="Sakkal Majalla" w:hint="cs"/>
                <w:sz w:val="27"/>
                <w:szCs w:val="27"/>
                <w:rtl/>
              </w:rPr>
              <w:t>.</w:t>
            </w:r>
            <w:r w:rsidRPr="00D4687F">
              <w:rPr>
                <w:rFonts w:ascii="Sakkal Majalla" w:hAnsi="Sakkal Majalla" w:cs="Sakkal Majalla"/>
                <w:sz w:val="27"/>
                <w:szCs w:val="27"/>
                <w:rtl/>
              </w:rPr>
              <w:t xml:space="preserve">50 ريال. وعليه </w:t>
            </w:r>
            <w:r w:rsidRPr="00D4687F">
              <w:rPr>
                <w:rFonts w:ascii="Sakkal Majalla" w:hAnsi="Sakkal Majalla" w:cs="Sakkal Majalla" w:hint="cs"/>
                <w:sz w:val="27"/>
                <w:szCs w:val="27"/>
                <w:rtl/>
              </w:rPr>
              <w:t>قُ</w:t>
            </w:r>
            <w:r w:rsidRPr="00D4687F">
              <w:rPr>
                <w:rFonts w:ascii="Sakkal Majalla" w:hAnsi="Sakkal Majalla" w:cs="Sakkal Majalla"/>
                <w:sz w:val="27"/>
                <w:szCs w:val="27"/>
                <w:rtl/>
              </w:rPr>
              <w:t>ضي لموكلي بمجموعة من حقوقه العمالية قدرها 364,912.06</w:t>
            </w:r>
            <w:r w:rsidRPr="00D4687F">
              <w:rPr>
                <w:rFonts w:ascii="Sakkal Majalla" w:hAnsi="Sakkal Majalla" w:cs="Sakkal Majalla" w:hint="cs"/>
                <w:sz w:val="27"/>
                <w:szCs w:val="27"/>
                <w:rtl/>
              </w:rPr>
              <w:t xml:space="preserve"> </w:t>
            </w:r>
            <w:r w:rsidRPr="00D4687F">
              <w:rPr>
                <w:rFonts w:ascii="Sakkal Majalla" w:hAnsi="Sakkal Majalla" w:cs="Sakkal Majalla"/>
                <w:sz w:val="27"/>
                <w:szCs w:val="27"/>
                <w:rtl/>
              </w:rPr>
              <w:t xml:space="preserve">ريال، وقد أصدرت الدائرة العمالية الثانية بمحكمة الاستئناف </w:t>
            </w:r>
            <w:r w:rsidRPr="00D4687F">
              <w:rPr>
                <w:rFonts w:ascii="Sakkal Majalla" w:hAnsi="Sakkal Majalla" w:cs="Sakkal Majalla"/>
                <w:sz w:val="27"/>
                <w:szCs w:val="27"/>
                <w:rtl/>
              </w:rPr>
              <w:lastRenderedPageBreak/>
              <w:t xml:space="preserve">حكمها رقم 4531056463 </w:t>
            </w:r>
            <w:r w:rsidRPr="00D4687F">
              <w:rPr>
                <w:rFonts w:ascii="Sakkal Majalla" w:hAnsi="Sakkal Majalla" w:cs="Sakkal Majalla" w:hint="cs"/>
                <w:sz w:val="27"/>
                <w:szCs w:val="27"/>
                <w:rtl/>
              </w:rPr>
              <w:t>وتاري</w:t>
            </w:r>
            <w:r w:rsidRPr="00D4687F">
              <w:rPr>
                <w:rFonts w:ascii="Sakkal Majalla" w:hAnsi="Sakkal Majalla" w:cs="Sakkal Majalla" w:hint="eastAsia"/>
                <w:sz w:val="27"/>
                <w:szCs w:val="27"/>
                <w:rtl/>
              </w:rPr>
              <w:t>خ</w:t>
            </w:r>
            <w:r w:rsidRPr="00D4687F">
              <w:rPr>
                <w:rFonts w:ascii="Sakkal Majalla" w:hAnsi="Sakkal Majalla" w:cs="Sakkal Majalla" w:hint="cs"/>
                <w:sz w:val="27"/>
                <w:szCs w:val="27"/>
                <w:rtl/>
              </w:rPr>
              <w:t>07/11/1445</w:t>
            </w:r>
            <w:r w:rsidRPr="00D4687F">
              <w:rPr>
                <w:rFonts w:ascii="Sakkal Majalla" w:hAnsi="Sakkal Majalla" w:cs="Sakkal Majalla"/>
                <w:sz w:val="27"/>
                <w:szCs w:val="27"/>
                <w:rtl/>
              </w:rPr>
              <w:t>ه بتأييد هذا الحكم</w:t>
            </w:r>
            <w:r w:rsidRPr="00D4687F">
              <w:rPr>
                <w:rFonts w:ascii="Sakkal Majalla" w:hAnsi="Sakkal Majalla" w:cs="Sakkal Majalla" w:hint="cs"/>
                <w:sz w:val="27"/>
                <w:szCs w:val="27"/>
                <w:rtl/>
              </w:rPr>
              <w:t xml:space="preserve"> </w:t>
            </w:r>
            <w:r w:rsidRPr="00D4687F">
              <w:rPr>
                <w:rFonts w:ascii="Sakkal Majalla" w:hAnsi="Sakkal Majalla" w:cs="Sakkal Majalla"/>
                <w:sz w:val="27"/>
                <w:szCs w:val="27"/>
                <w:rtl/>
              </w:rPr>
              <w:t>(مرفق ص</w:t>
            </w:r>
            <w:r w:rsidRPr="00D4687F">
              <w:rPr>
                <w:rFonts w:ascii="Sakkal Majalla" w:hAnsi="Sakkal Majalla" w:cs="Sakkal Majalla" w:hint="cs"/>
                <w:sz w:val="27"/>
                <w:szCs w:val="27"/>
                <w:rtl/>
              </w:rPr>
              <w:t>كي</w:t>
            </w:r>
            <w:r w:rsidRPr="00D4687F">
              <w:rPr>
                <w:rFonts w:ascii="Sakkal Majalla" w:hAnsi="Sakkal Majalla" w:cs="Sakkal Majalla"/>
                <w:sz w:val="27"/>
                <w:szCs w:val="27"/>
                <w:rtl/>
              </w:rPr>
              <w:t xml:space="preserve"> الحكم)، وقد سبق لها في هذه الدعوى ادعانا بإن</w:t>
            </w:r>
            <w:r w:rsidRPr="00D4687F">
              <w:rPr>
                <w:rFonts w:ascii="Sakkal Majalla" w:hAnsi="Sakkal Majalla" w:cs="Sakkal Majalla" w:hint="cs"/>
                <w:sz w:val="27"/>
                <w:szCs w:val="27"/>
                <w:rtl/>
              </w:rPr>
              <w:t>ه</w:t>
            </w:r>
            <w:r w:rsidRPr="00D4687F">
              <w:rPr>
                <w:rFonts w:ascii="Sakkal Majalla" w:hAnsi="Sakkal Majalla" w:cs="Sakkal Majalla"/>
                <w:sz w:val="27"/>
                <w:szCs w:val="27"/>
                <w:rtl/>
              </w:rPr>
              <w:t xml:space="preserve">اء خدمة موكلي </w:t>
            </w:r>
            <w:r w:rsidRPr="00D4687F">
              <w:rPr>
                <w:rFonts w:ascii="Sakkal Majalla" w:hAnsi="Sakkal Majalla" w:cs="Sakkal Majalla" w:hint="cs"/>
                <w:sz w:val="27"/>
                <w:szCs w:val="27"/>
                <w:rtl/>
              </w:rPr>
              <w:t>إنه</w:t>
            </w:r>
            <w:r w:rsidRPr="00D4687F">
              <w:rPr>
                <w:rFonts w:ascii="Sakkal Majalla" w:hAnsi="Sakkal Majalla" w:cs="Sakkal Majalla"/>
                <w:sz w:val="27"/>
                <w:szCs w:val="27"/>
                <w:rtl/>
              </w:rPr>
              <w:t>اء مشر</w:t>
            </w:r>
            <w:r w:rsidRPr="00D4687F">
              <w:rPr>
                <w:rFonts w:ascii="Sakkal Majalla" w:hAnsi="Sakkal Majalla" w:cs="Sakkal Majalla" w:hint="cs"/>
                <w:sz w:val="27"/>
                <w:szCs w:val="27"/>
                <w:rtl/>
              </w:rPr>
              <w:t>و</w:t>
            </w:r>
            <w:r w:rsidRPr="00D4687F">
              <w:rPr>
                <w:rFonts w:ascii="Sakkal Majalla" w:hAnsi="Sakkal Majalla" w:cs="Sakkal Majalla"/>
                <w:sz w:val="27"/>
                <w:szCs w:val="27"/>
                <w:rtl/>
              </w:rPr>
              <w:t xml:space="preserve">ع استنادا لهذه التحقيقات التي تقدمت </w:t>
            </w:r>
            <w:r w:rsidRPr="00D4687F">
              <w:rPr>
                <w:rFonts w:ascii="Sakkal Majalla" w:hAnsi="Sakkal Majalla" w:cs="Sakkal Majalla" w:hint="cs"/>
                <w:sz w:val="27"/>
                <w:szCs w:val="27"/>
                <w:rtl/>
              </w:rPr>
              <w:t>به</w:t>
            </w:r>
            <w:r w:rsidRPr="00D4687F">
              <w:rPr>
                <w:rFonts w:ascii="Sakkal Majalla" w:hAnsi="Sakkal Majalla" w:cs="Sakkal Majalla"/>
                <w:sz w:val="27"/>
                <w:szCs w:val="27"/>
                <w:rtl/>
              </w:rPr>
              <w:t>ا</w:t>
            </w:r>
            <w:r w:rsidRPr="00D4687F">
              <w:rPr>
                <w:rFonts w:ascii="Sakkal Majalla" w:hAnsi="Sakkal Majalla" w:cs="Sakkal Majalla" w:hint="cs"/>
                <w:sz w:val="27"/>
                <w:szCs w:val="27"/>
                <w:rtl/>
              </w:rPr>
              <w:t xml:space="preserve"> </w:t>
            </w:r>
            <w:r w:rsidRPr="00D4687F">
              <w:rPr>
                <w:rFonts w:ascii="Sakkal Majalla" w:hAnsi="Sakkal Majalla" w:cs="Sakkal Majalla"/>
                <w:sz w:val="27"/>
                <w:szCs w:val="27"/>
                <w:rtl/>
              </w:rPr>
              <w:t>رفق التقرير المحاسبي، الا انه تقرر بموجب هذا الحكم عدم صحة ما قدمته وما قامت به من إجراءات في هذا الشأن وعليه قرر الحكم</w:t>
            </w:r>
            <w:r w:rsidRPr="00D4687F">
              <w:rPr>
                <w:rFonts w:ascii="Sakkal Majalla" w:hAnsi="Sakkal Majalla" w:cs="Sakkal Majalla" w:hint="cs"/>
                <w:sz w:val="27"/>
                <w:szCs w:val="27"/>
                <w:rtl/>
              </w:rPr>
              <w:t xml:space="preserve"> </w:t>
            </w:r>
            <w:r w:rsidRPr="00D4687F">
              <w:rPr>
                <w:rFonts w:ascii="Sakkal Majalla" w:hAnsi="Sakkal Majalla" w:cs="Sakkal Majalla"/>
                <w:sz w:val="27"/>
                <w:szCs w:val="27"/>
                <w:rtl/>
              </w:rPr>
              <w:t xml:space="preserve">التعويض لموكلي وان </w:t>
            </w:r>
            <w:r w:rsidRPr="00D4687F">
              <w:rPr>
                <w:rFonts w:ascii="Sakkal Majalla" w:hAnsi="Sakkal Majalla" w:cs="Sakkal Majalla" w:hint="cs"/>
                <w:sz w:val="27"/>
                <w:szCs w:val="27"/>
                <w:rtl/>
              </w:rPr>
              <w:t>إنهائها</w:t>
            </w:r>
            <w:r w:rsidRPr="00D4687F">
              <w:rPr>
                <w:rFonts w:ascii="Sakkal Majalla" w:hAnsi="Sakkal Majalla" w:cs="Sakkal Majalla"/>
                <w:sz w:val="27"/>
                <w:szCs w:val="27"/>
                <w:rtl/>
              </w:rPr>
              <w:t xml:space="preserve"> خدمة موكلي يعد ان</w:t>
            </w:r>
            <w:r w:rsidRPr="00D4687F">
              <w:rPr>
                <w:rFonts w:ascii="Sakkal Majalla" w:hAnsi="Sakkal Majalla" w:cs="Sakkal Majalla" w:hint="cs"/>
                <w:sz w:val="27"/>
                <w:szCs w:val="27"/>
                <w:rtl/>
              </w:rPr>
              <w:t>ه</w:t>
            </w:r>
            <w:r w:rsidRPr="00D4687F">
              <w:rPr>
                <w:rFonts w:ascii="Sakkal Majalla" w:hAnsi="Sakkal Majalla" w:cs="Sakkal Majalla"/>
                <w:sz w:val="27"/>
                <w:szCs w:val="27"/>
                <w:rtl/>
              </w:rPr>
              <w:t>اء غير مشر</w:t>
            </w:r>
            <w:r w:rsidRPr="00D4687F">
              <w:rPr>
                <w:rFonts w:ascii="Sakkal Majalla" w:hAnsi="Sakkal Majalla" w:cs="Sakkal Majalla" w:hint="cs"/>
                <w:sz w:val="27"/>
                <w:szCs w:val="27"/>
                <w:rtl/>
              </w:rPr>
              <w:t>و</w:t>
            </w:r>
            <w:r w:rsidRPr="00D4687F">
              <w:rPr>
                <w:rFonts w:ascii="Sakkal Majalla" w:hAnsi="Sakkal Majalla" w:cs="Sakkal Majalla"/>
                <w:sz w:val="27"/>
                <w:szCs w:val="27"/>
                <w:rtl/>
              </w:rPr>
              <w:t>ع.</w:t>
            </w:r>
          </w:p>
          <w:p w14:paraId="72F99DA2" w14:textId="77777777" w:rsidR="0097570E" w:rsidRPr="00D4687F" w:rsidRDefault="0097570E" w:rsidP="00D530AE">
            <w:pPr>
              <w:spacing w:after="60" w:line="192" w:lineRule="auto"/>
              <w:rPr>
                <w:rFonts w:ascii="Arial" w:eastAsia="Calibri" w:hAnsi="Arial" w:cs="SKR HEAD1"/>
                <w:color w:val="auto"/>
                <w:sz w:val="30"/>
                <w:szCs w:val="30"/>
                <w:u w:val="single"/>
                <w:rtl/>
              </w:rPr>
            </w:pPr>
            <w:r w:rsidRPr="00D4687F">
              <w:rPr>
                <w:rFonts w:ascii="Arial" w:eastAsia="Calibri" w:hAnsi="Arial" w:cs="SKR HEAD1" w:hint="cs"/>
                <w:color w:val="auto"/>
                <w:sz w:val="30"/>
                <w:szCs w:val="30"/>
                <w:u w:val="single"/>
                <w:rtl/>
              </w:rPr>
              <w:t xml:space="preserve">رد الخبير المحاسبي: </w:t>
            </w:r>
          </w:p>
          <w:p w14:paraId="1613591B" w14:textId="77777777" w:rsidR="00D530AE" w:rsidRDefault="0097570E" w:rsidP="00D530AE">
            <w:pPr>
              <w:spacing w:before="120" w:line="192" w:lineRule="auto"/>
              <w:rPr>
                <w:rFonts w:ascii="Sakkal Majalla" w:hAnsi="Sakkal Majalla" w:cs="Sakkal Majalla"/>
                <w:b/>
                <w:bCs/>
                <w:w w:val="95"/>
                <w:rtl/>
              </w:rPr>
            </w:pPr>
            <w:r>
              <w:rPr>
                <w:rFonts w:ascii="Sakkal Majalla" w:hAnsi="Sakkal Majalla" w:cs="Sakkal Majalla" w:hint="cs"/>
                <w:b/>
                <w:bCs/>
                <w:w w:val="95"/>
                <w:rtl/>
              </w:rPr>
              <w:t xml:space="preserve">- تم إعداد تقريرنا في حدود المستندات المقدمة إلينا من شركة رضايات التجارية المحدودة الطرف القائم بالتكليف ووفقاً للمهام الموكلة إلينا منها وتم تقديم </w:t>
            </w:r>
            <w:r w:rsidRPr="00F45A2B">
              <w:rPr>
                <w:rFonts w:ascii="Sakkal Majalla" w:hAnsi="Sakkal Majalla" w:cs="Sakkal Majalla"/>
                <w:b/>
                <w:bCs/>
                <w:w w:val="95"/>
                <w:rtl/>
              </w:rPr>
              <w:t xml:space="preserve">المكتشفات </w:t>
            </w:r>
          </w:p>
          <w:p w14:paraId="6D213C0C" w14:textId="3D80ED10" w:rsidR="0097570E" w:rsidRDefault="0097570E" w:rsidP="00D530AE">
            <w:pPr>
              <w:spacing w:before="120" w:line="192" w:lineRule="auto"/>
              <w:rPr>
                <w:rFonts w:ascii="Sakkal Majalla" w:hAnsi="Sakkal Majalla" w:cs="Sakkal Majalla"/>
                <w:b/>
                <w:bCs/>
                <w:w w:val="95"/>
                <w:rtl/>
              </w:rPr>
            </w:pPr>
            <w:r w:rsidRPr="00F45A2B">
              <w:rPr>
                <w:rFonts w:ascii="Sakkal Majalla" w:hAnsi="Sakkal Majalla" w:cs="Sakkal Majalla"/>
                <w:b/>
                <w:bCs/>
                <w:w w:val="95"/>
                <w:rtl/>
              </w:rPr>
              <w:t>التي تُعد النتائج الواقعية للإجراءات المتفق عليها التي تم تنفيذها. ونحن لا نقدم أية إفادة بشأن مناسبة الإجراءات المتفق عليها.</w:t>
            </w:r>
          </w:p>
          <w:p w14:paraId="2F097D4A" w14:textId="77777777" w:rsidR="0097570E" w:rsidRDefault="0097570E" w:rsidP="00D530AE">
            <w:pPr>
              <w:spacing w:line="192" w:lineRule="auto"/>
              <w:rPr>
                <w:rFonts w:ascii="Sakkal Majalla" w:hAnsi="Sakkal Majalla" w:cs="Sakkal Majalla"/>
                <w:b/>
                <w:bCs/>
                <w:w w:val="95"/>
                <w:rtl/>
              </w:rPr>
            </w:pPr>
            <w:r>
              <w:rPr>
                <w:rFonts w:ascii="Sakkal Majalla" w:hAnsi="Sakkal Majalla" w:cs="Sakkal Majalla" w:hint="cs"/>
                <w:b/>
                <w:bCs/>
                <w:w w:val="95"/>
                <w:rtl/>
              </w:rPr>
              <w:t>- حقوق الموظف العمالية التي قام وكيله بذكرها أعلاه والدعوى المرفوعة بخصوصها والحكم الصادر فيها، ذلك كله خارج نطاق عمل ومهام المحاسب القانوني.</w:t>
            </w:r>
          </w:p>
          <w:p w14:paraId="3153F59B" w14:textId="77777777" w:rsidR="0097570E" w:rsidRPr="00686EAE" w:rsidRDefault="0097570E" w:rsidP="00D530AE">
            <w:pPr>
              <w:spacing w:before="120" w:line="192" w:lineRule="auto"/>
              <w:rPr>
                <w:rFonts w:ascii="Sakkal Majalla" w:hAnsi="Sakkal Majalla" w:cs="Sakkal Majalla"/>
                <w:rtl/>
              </w:rPr>
            </w:pPr>
            <w:r w:rsidRPr="00686EAE">
              <w:rPr>
                <w:rFonts w:ascii="Sakkal Majalla" w:hAnsi="Sakkal Majalla" w:cs="Sakkal Majalla" w:hint="cs"/>
                <w:rtl/>
              </w:rPr>
              <w:t>-</w:t>
            </w:r>
            <w:r w:rsidRPr="00686EAE">
              <w:rPr>
                <w:rFonts w:ascii="Sakkal Majalla" w:hAnsi="Sakkal Majalla" w:cs="Sakkal Majalla"/>
                <w:rtl/>
              </w:rPr>
              <w:t xml:space="preserve">ما أشار اليه المرفق رقم </w:t>
            </w:r>
            <w:r w:rsidRPr="00686EAE">
              <w:rPr>
                <w:rFonts w:ascii="Sakkal Majalla" w:hAnsi="Sakkal Majalla" w:cs="Sakkal Majalla" w:hint="cs"/>
                <w:rtl/>
              </w:rPr>
              <w:t>(</w:t>
            </w:r>
            <w:r w:rsidRPr="00686EAE">
              <w:rPr>
                <w:rFonts w:ascii="Sakkal Majalla" w:hAnsi="Sakkal Majalla" w:cs="Sakkal Majalla"/>
                <w:rtl/>
              </w:rPr>
              <w:t>5</w:t>
            </w:r>
            <w:r w:rsidRPr="00686EAE">
              <w:rPr>
                <w:rFonts w:ascii="Sakkal Majalla" w:hAnsi="Sakkal Majalla" w:cs="Sakkal Majalla" w:hint="cs"/>
                <w:rtl/>
              </w:rPr>
              <w:t>)</w:t>
            </w:r>
            <w:r w:rsidRPr="00686EAE">
              <w:rPr>
                <w:rFonts w:ascii="Sakkal Majalla" w:hAnsi="Sakkal Majalla" w:cs="Sakkal Majalla"/>
                <w:rtl/>
              </w:rPr>
              <w:t xml:space="preserve"> ينكره موكلي حيث لا يجوز </w:t>
            </w:r>
            <w:r w:rsidRPr="00686EAE">
              <w:rPr>
                <w:rFonts w:ascii="Sakkal Majalla" w:hAnsi="Sakkal Majalla" w:cs="Sakkal Majalla" w:hint="cs"/>
                <w:rtl/>
              </w:rPr>
              <w:t>أن</w:t>
            </w:r>
            <w:r w:rsidRPr="00686EAE">
              <w:rPr>
                <w:rFonts w:ascii="Sakkal Majalla" w:hAnsi="Sakkal Majalla" w:cs="Sakkal Majalla"/>
                <w:rtl/>
              </w:rPr>
              <w:t xml:space="preserve"> يصطنع الخصم</w:t>
            </w:r>
            <w:r w:rsidRPr="00686EAE">
              <w:rPr>
                <w:rFonts w:ascii="Sakkal Majalla" w:hAnsi="Sakkal Majalla" w:cs="Sakkal Majalla" w:hint="cs"/>
                <w:rtl/>
              </w:rPr>
              <w:t xml:space="preserve"> </w:t>
            </w:r>
            <w:r w:rsidRPr="00686EAE">
              <w:rPr>
                <w:rFonts w:ascii="Sakkal Majalla" w:hAnsi="Sakkal Majalla" w:cs="Sakkal Majalla"/>
                <w:rtl/>
              </w:rPr>
              <w:t>بنفسه دليلا ليقدم ضد خصمه، هذا من ناحية ومن ناحية</w:t>
            </w:r>
            <w:r w:rsidRPr="00686EAE">
              <w:rPr>
                <w:rFonts w:ascii="Sakkal Majalla" w:hAnsi="Sakkal Majalla" w:cs="Sakkal Majalla" w:hint="cs"/>
                <w:rtl/>
              </w:rPr>
              <w:t xml:space="preserve"> </w:t>
            </w:r>
            <w:r w:rsidRPr="00686EAE">
              <w:rPr>
                <w:rFonts w:ascii="Sakkal Majalla" w:hAnsi="Sakkal Majalla" w:cs="Sakkal Majalla"/>
                <w:rtl/>
              </w:rPr>
              <w:t>ثانية فإن ما أشير اليه بانخفاض هامش الربح لا ي</w:t>
            </w:r>
            <w:r w:rsidRPr="00686EAE">
              <w:rPr>
                <w:rFonts w:ascii="Sakkal Majalla" w:hAnsi="Sakkal Majalla" w:cs="Sakkal Majalla" w:hint="cs"/>
                <w:rtl/>
              </w:rPr>
              <w:t>وح</w:t>
            </w:r>
            <w:r w:rsidRPr="00686EAE">
              <w:rPr>
                <w:rFonts w:ascii="Sakkal Majalla" w:hAnsi="Sakkal Majalla" w:cs="Sakkal Majalla"/>
                <w:rtl/>
              </w:rPr>
              <w:t>ي بالضرورة مسئولية موكلي، حيث انه غير</w:t>
            </w:r>
            <w:r w:rsidRPr="00686EAE">
              <w:rPr>
                <w:rFonts w:ascii="Sakkal Majalla" w:hAnsi="Sakkal Majalla" w:cs="Sakkal Majalla" w:hint="cs"/>
                <w:rtl/>
              </w:rPr>
              <w:t xml:space="preserve"> </w:t>
            </w:r>
            <w:r w:rsidRPr="00686EAE">
              <w:rPr>
                <w:rFonts w:ascii="Sakkal Majalla" w:hAnsi="Sakkal Majalla" w:cs="Sakkal Majalla"/>
                <w:rtl/>
              </w:rPr>
              <w:t>مسئول بانتظام معدل المبيعات للشركة</w:t>
            </w:r>
            <w:r w:rsidRPr="00686EAE">
              <w:rPr>
                <w:rFonts w:ascii="Sakkal Majalla" w:hAnsi="Sakkal Majalla" w:cs="Sakkal Majalla" w:hint="cs"/>
                <w:rtl/>
              </w:rPr>
              <w:t xml:space="preserve"> </w:t>
            </w:r>
            <w:r w:rsidRPr="00686EAE">
              <w:rPr>
                <w:rFonts w:ascii="Sakkal Majalla" w:hAnsi="Sakkal Majalla" w:cs="Sakkal Majalla"/>
                <w:rtl/>
              </w:rPr>
              <w:t>بما يحقق نسبة أرباح ثابتة والقول بغير ذلك يعد من غير المتصور عقلا، ويتناقض أيضاً مع ما قرره التقرير في فقرته الثالثة من البند</w:t>
            </w:r>
            <w:r w:rsidRPr="00686EAE">
              <w:rPr>
                <w:rFonts w:ascii="Sakkal Majalla" w:hAnsi="Sakkal Majalla" w:cs="Sakkal Majalla" w:hint="cs"/>
                <w:rtl/>
              </w:rPr>
              <w:t xml:space="preserve"> </w:t>
            </w:r>
            <w:r w:rsidRPr="00686EAE">
              <w:rPr>
                <w:rFonts w:ascii="Sakkal Majalla" w:hAnsi="Sakkal Majalla" w:cs="Sakkal Majalla"/>
                <w:rtl/>
              </w:rPr>
              <w:t xml:space="preserve">ثالثاً من </w:t>
            </w:r>
            <w:r w:rsidRPr="00686EAE">
              <w:rPr>
                <w:rFonts w:ascii="Sakkal Majalla" w:hAnsi="Sakkal Majalla" w:cs="Sakkal Majalla" w:hint="cs"/>
                <w:rtl/>
              </w:rPr>
              <w:t>أن</w:t>
            </w:r>
            <w:r w:rsidRPr="00686EAE">
              <w:rPr>
                <w:rFonts w:ascii="Sakkal Majalla" w:hAnsi="Sakkal Majalla" w:cs="Sakkal Majalla"/>
                <w:rtl/>
              </w:rPr>
              <w:t xml:space="preserve"> معد التقرير لم يتسنى له التحقق من تنفيذ موكلي لسياسة الشركة البيعية من عدمه، وأخ</w:t>
            </w:r>
            <w:r w:rsidRPr="00686EAE">
              <w:rPr>
                <w:rFonts w:ascii="Sakkal Majalla" w:hAnsi="Sakkal Majalla" w:cs="Sakkal Majalla" w:hint="cs"/>
                <w:rtl/>
              </w:rPr>
              <w:t>ي</w:t>
            </w:r>
            <w:r w:rsidRPr="00686EAE">
              <w:rPr>
                <w:rFonts w:ascii="Sakkal Majalla" w:hAnsi="Sakkal Majalla" w:cs="Sakkal Majalla"/>
                <w:rtl/>
              </w:rPr>
              <w:t>را</w:t>
            </w:r>
            <w:r w:rsidRPr="00686EAE">
              <w:rPr>
                <w:rFonts w:ascii="Sakkal Majalla" w:hAnsi="Sakkal Majalla" w:cs="Sakkal Majalla" w:hint="cs"/>
                <w:rtl/>
              </w:rPr>
              <w:t>ً</w:t>
            </w:r>
            <w:r w:rsidRPr="00686EAE">
              <w:rPr>
                <w:rFonts w:ascii="Sakkal Majalla" w:hAnsi="Sakkal Majalla" w:cs="Sakkal Majalla"/>
                <w:rtl/>
              </w:rPr>
              <w:t xml:space="preserve"> كل هذا لا يمثل أية جريمة</w:t>
            </w:r>
            <w:r w:rsidRPr="00686EAE">
              <w:rPr>
                <w:rFonts w:ascii="Sakkal Majalla" w:hAnsi="Sakkal Majalla" w:cs="Sakkal Majalla" w:hint="cs"/>
                <w:rtl/>
              </w:rPr>
              <w:t xml:space="preserve"> </w:t>
            </w:r>
            <w:r w:rsidRPr="00686EAE">
              <w:rPr>
                <w:rFonts w:ascii="Sakkal Majalla" w:hAnsi="Sakkal Majalla" w:cs="Sakkal Majalla"/>
                <w:rtl/>
              </w:rPr>
              <w:t>جزائية ضد موكلي، الأمر الذي يسقط عنه جميع الا</w:t>
            </w:r>
            <w:r w:rsidRPr="00686EAE">
              <w:rPr>
                <w:rFonts w:ascii="Sakkal Majalla" w:hAnsi="Sakkal Majalla" w:cs="Sakkal Majalla" w:hint="cs"/>
                <w:rtl/>
              </w:rPr>
              <w:t>تهام</w:t>
            </w:r>
            <w:r w:rsidRPr="00686EAE">
              <w:rPr>
                <w:rFonts w:ascii="Sakkal Majalla" w:hAnsi="Sakkal Majalla" w:cs="Sakkal Majalla"/>
                <w:rtl/>
              </w:rPr>
              <w:t>ات المقدمة ضده بالقضية والمعروض علبها هذا التقرير.</w:t>
            </w:r>
          </w:p>
          <w:p w14:paraId="5425E226" w14:textId="77777777" w:rsidR="0097570E" w:rsidRPr="00BD6EFB" w:rsidRDefault="0097570E" w:rsidP="00D61F4D">
            <w:pPr>
              <w:spacing w:after="120"/>
              <w:rPr>
                <w:rFonts w:ascii="Arial" w:eastAsia="Calibri" w:hAnsi="Arial" w:cs="SKR HEAD1"/>
                <w:color w:val="auto"/>
                <w:szCs w:val="32"/>
                <w:u w:val="single"/>
                <w:rtl/>
              </w:rPr>
            </w:pPr>
            <w:r w:rsidRPr="00D4687F">
              <w:rPr>
                <w:rFonts w:ascii="Arial" w:eastAsia="Calibri" w:hAnsi="Arial" w:cs="SKR HEAD1" w:hint="cs"/>
                <w:color w:val="auto"/>
                <w:sz w:val="30"/>
                <w:szCs w:val="30"/>
                <w:u w:val="single"/>
                <w:rtl/>
              </w:rPr>
              <w:t>رد الخبير المحاسبي</w:t>
            </w:r>
            <w:r w:rsidRPr="005C4C60">
              <w:rPr>
                <w:rFonts w:ascii="Arial" w:eastAsia="Calibri" w:hAnsi="Arial" w:cs="SKR HEAD1" w:hint="cs"/>
                <w:color w:val="auto"/>
                <w:szCs w:val="32"/>
                <w:u w:val="single"/>
                <w:rtl/>
              </w:rPr>
              <w:t xml:space="preserve">: </w:t>
            </w:r>
          </w:p>
          <w:p w14:paraId="4C61A7BE" w14:textId="77777777" w:rsidR="0097570E" w:rsidRPr="00D901BD" w:rsidRDefault="0097570E" w:rsidP="00D901BD">
            <w:pPr>
              <w:spacing w:before="120" w:after="120" w:line="168" w:lineRule="auto"/>
              <w:rPr>
                <w:rFonts w:ascii="Sakkal Majalla" w:hAnsi="Sakkal Majalla" w:cs="Sakkal Majalla"/>
                <w:b/>
                <w:bCs/>
              </w:rPr>
            </w:pPr>
            <w:r w:rsidRPr="00D901BD">
              <w:rPr>
                <w:rFonts w:ascii="Sakkal Majalla" w:hAnsi="Sakkal Majalla" w:cs="Sakkal Majalla" w:hint="cs"/>
                <w:b/>
                <w:bCs/>
                <w:rtl/>
              </w:rPr>
              <w:t>-عطفاً على جميع ردود الخبير المحاسبي أعلاه ومنعاً للتكرار ولمزيد من الإيضاح نضيف التالي:</w:t>
            </w:r>
          </w:p>
          <w:p w14:paraId="596CF8FE" w14:textId="1F312EA7" w:rsidR="0097570E" w:rsidRPr="00BD6EFB" w:rsidRDefault="0097570E" w:rsidP="00D530AE">
            <w:pPr>
              <w:pStyle w:val="a7"/>
              <w:numPr>
                <w:ilvl w:val="0"/>
                <w:numId w:val="6"/>
              </w:numPr>
              <w:spacing w:line="192" w:lineRule="auto"/>
              <w:ind w:left="170" w:hanging="170"/>
              <w:rPr>
                <w:rFonts w:ascii="Sakkal Majalla" w:hAnsi="Sakkal Majalla" w:cs="Sakkal Majalla"/>
                <w:b/>
                <w:bCs/>
                <w:w w:val="95"/>
                <w:rtl/>
              </w:rPr>
            </w:pPr>
            <w:r w:rsidRPr="00BD6EFB">
              <w:rPr>
                <w:rFonts w:ascii="Sakkal Majalla" w:hAnsi="Sakkal Majalla" w:cs="Sakkal Majalla" w:hint="cs"/>
                <w:b/>
                <w:bCs/>
                <w:w w:val="95"/>
                <w:rtl/>
              </w:rPr>
              <w:t xml:space="preserve">إن الموظف بحكم منصبه (مدير قسم مبيعات مواد البناء المتخصص في أنظمة التكييف والمياه) فإنه مسئول عن تطبيق سياسات الشركة البيعية </w:t>
            </w:r>
            <w:r>
              <w:rPr>
                <w:rFonts w:ascii="Sakkal Majalla" w:hAnsi="Sakkal Majalla" w:cs="Sakkal Majalla" w:hint="cs"/>
                <w:b/>
                <w:bCs/>
                <w:w w:val="95"/>
                <w:rtl/>
              </w:rPr>
              <w:t xml:space="preserve">والتي تهدف إلى تعظيم أرباح الشركة من خلال تطبيق </w:t>
            </w:r>
            <w:r w:rsidRPr="00BD6EFB">
              <w:rPr>
                <w:rFonts w:ascii="Sakkal Majalla" w:hAnsi="Sakkal Majalla" w:cs="Sakkal Majalla" w:hint="cs"/>
                <w:b/>
                <w:bCs/>
                <w:w w:val="95"/>
                <w:rtl/>
              </w:rPr>
              <w:t xml:space="preserve">هامش الربح المحدد وتوسيع قاعدة العملاء ولا يكون البيع مقتصراً على عدد معين من العملاء </w:t>
            </w:r>
            <w:r>
              <w:rPr>
                <w:rFonts w:ascii="Sakkal Majalla" w:hAnsi="Sakkal Majalla" w:cs="Sakkal Majalla" w:hint="cs"/>
                <w:b/>
                <w:bCs/>
                <w:w w:val="95"/>
                <w:rtl/>
              </w:rPr>
              <w:t xml:space="preserve">وتعريض الشركة لمخاطر ائتمانية </w:t>
            </w:r>
            <w:r w:rsidR="00AC350A">
              <w:rPr>
                <w:rFonts w:ascii="Sakkal Majalla" w:hAnsi="Sakkal Majalla" w:cs="Sakkal Majalla" w:hint="cs"/>
                <w:b/>
                <w:bCs/>
                <w:w w:val="95"/>
                <w:rtl/>
              </w:rPr>
              <w:t>و</w:t>
            </w:r>
            <w:r w:rsidR="00AC350A" w:rsidRPr="00BD6EFB">
              <w:rPr>
                <w:rFonts w:ascii="Sakkal Majalla" w:hAnsi="Sakkal Majalla" w:cs="Sakkal Majalla" w:hint="cs"/>
                <w:b/>
                <w:bCs/>
                <w:w w:val="95"/>
                <w:rtl/>
              </w:rPr>
              <w:t>فوات</w:t>
            </w:r>
            <w:r w:rsidRPr="00BD6EFB">
              <w:rPr>
                <w:rFonts w:ascii="Sakkal Majalla" w:hAnsi="Sakkal Majalla" w:cs="Sakkal Majalla" w:hint="cs"/>
                <w:b/>
                <w:bCs/>
                <w:w w:val="95"/>
                <w:rtl/>
              </w:rPr>
              <w:t xml:space="preserve"> منفعة </w:t>
            </w:r>
            <w:r>
              <w:rPr>
                <w:rFonts w:ascii="Sakkal Majalla" w:hAnsi="Sakkal Majalla" w:cs="Sakkal Majalla" w:hint="cs"/>
                <w:b/>
                <w:bCs/>
                <w:w w:val="95"/>
                <w:rtl/>
              </w:rPr>
              <w:t>على الشركة كان من</w:t>
            </w:r>
            <w:r w:rsidRPr="00BD6EFB">
              <w:rPr>
                <w:rFonts w:ascii="Sakkal Majalla" w:hAnsi="Sakkal Majalla" w:cs="Sakkal Majalla" w:hint="cs"/>
                <w:b/>
                <w:bCs/>
                <w:w w:val="95"/>
                <w:rtl/>
              </w:rPr>
              <w:t xml:space="preserve"> ممكن الحصول عليها </w:t>
            </w:r>
            <w:r>
              <w:rPr>
                <w:rFonts w:ascii="Sakkal Majalla" w:hAnsi="Sakkal Majalla" w:cs="Sakkal Majalla" w:hint="cs"/>
                <w:b/>
                <w:bCs/>
                <w:w w:val="95"/>
                <w:rtl/>
              </w:rPr>
              <w:t xml:space="preserve">إذا تم العمل على </w:t>
            </w:r>
            <w:r w:rsidRPr="00BD6EFB">
              <w:rPr>
                <w:rFonts w:ascii="Sakkal Majalla" w:hAnsi="Sakkal Majalla" w:cs="Sakkal Majalla" w:hint="cs"/>
                <w:b/>
                <w:bCs/>
                <w:w w:val="95"/>
                <w:rtl/>
              </w:rPr>
              <w:t>توسيع قاعدة العملاء والبيع لعدد أكبر من العملاء</w:t>
            </w:r>
            <w:r>
              <w:rPr>
                <w:rFonts w:ascii="Sakkal Majalla" w:hAnsi="Sakkal Majalla" w:cs="Sakkal Majalla" w:hint="cs"/>
                <w:b/>
                <w:bCs/>
                <w:w w:val="95"/>
                <w:rtl/>
              </w:rPr>
              <w:t xml:space="preserve"> بالأسعار المحددة من </w:t>
            </w:r>
            <w:r w:rsidR="00CB1BB6">
              <w:rPr>
                <w:rFonts w:ascii="Sakkal Majalla" w:hAnsi="Sakkal Majalla" w:cs="Sakkal Majalla" w:hint="cs"/>
                <w:b/>
                <w:bCs/>
                <w:w w:val="95"/>
                <w:rtl/>
              </w:rPr>
              <w:t>الإدارة</w:t>
            </w:r>
            <w:r>
              <w:rPr>
                <w:rFonts w:ascii="Sakkal Majalla" w:hAnsi="Sakkal Majalla" w:cs="Sakkal Majalla" w:hint="cs"/>
                <w:b/>
                <w:bCs/>
                <w:w w:val="95"/>
                <w:rtl/>
              </w:rPr>
              <w:t xml:space="preserve"> للحفاظ على تحقيق هامش الربح المُستهدف</w:t>
            </w:r>
            <w:r w:rsidRPr="00BD6EFB">
              <w:rPr>
                <w:rFonts w:ascii="Sakkal Majalla" w:hAnsi="Sakkal Majalla" w:cs="Sakkal Majalla" w:hint="cs"/>
                <w:b/>
                <w:bCs/>
                <w:w w:val="95"/>
                <w:rtl/>
              </w:rPr>
              <w:t xml:space="preserve">. </w:t>
            </w:r>
          </w:p>
          <w:p w14:paraId="3CD62580" w14:textId="52BCE536" w:rsidR="0097570E" w:rsidRPr="00CB1BB6" w:rsidRDefault="0097570E" w:rsidP="00D530AE">
            <w:pPr>
              <w:spacing w:line="192" w:lineRule="auto"/>
              <w:rPr>
                <w:rFonts w:ascii="Sakkal Majalla" w:hAnsi="Sakkal Majalla" w:cs="Sakkal Majalla"/>
              </w:rPr>
            </w:pPr>
            <w:r w:rsidRPr="00CB1BB6">
              <w:rPr>
                <w:rFonts w:ascii="Sakkal Majalla" w:hAnsi="Sakkal Majalla" w:cs="Sakkal Majalla" w:hint="cs"/>
                <w:rtl/>
              </w:rPr>
              <w:t>-</w:t>
            </w:r>
            <w:r w:rsidR="002637EE">
              <w:rPr>
                <w:rFonts w:ascii="Sakkal Majalla" w:hAnsi="Sakkal Majalla" w:cs="Sakkal Majalla" w:hint="cs"/>
                <w:rtl/>
              </w:rPr>
              <w:t xml:space="preserve"> </w:t>
            </w:r>
            <w:r w:rsidRPr="00CB1BB6">
              <w:rPr>
                <w:rFonts w:ascii="Sakkal Majalla" w:hAnsi="Sakkal Majalla" w:cs="Sakkal Majalla"/>
                <w:rtl/>
              </w:rPr>
              <w:t xml:space="preserve">لا صحة لما ذكر بالفقرة الثانية من البند ثالثاً من تسبب موكلي بانخفاض هامش الربح، هما </w:t>
            </w:r>
            <w:r w:rsidRPr="00CB1BB6">
              <w:rPr>
                <w:rFonts w:ascii="Sakkal Majalla" w:hAnsi="Sakkal Majalla" w:cs="Sakkal Majalla" w:hint="cs"/>
                <w:rtl/>
              </w:rPr>
              <w:t>أن</w:t>
            </w:r>
            <w:r w:rsidRPr="00CB1BB6">
              <w:rPr>
                <w:rFonts w:ascii="Sakkal Majalla" w:hAnsi="Sakkal Majalla" w:cs="Sakkal Majalla"/>
                <w:rtl/>
              </w:rPr>
              <w:t xml:space="preserve"> هذا الانخفاض المزعوم لا يسأل عنه</w:t>
            </w:r>
            <w:r w:rsidRPr="00CB1BB6">
              <w:rPr>
                <w:rFonts w:ascii="Sakkal Majalla" w:hAnsi="Sakkal Majalla" w:cs="Sakkal Majalla" w:hint="cs"/>
                <w:rtl/>
              </w:rPr>
              <w:t xml:space="preserve"> </w:t>
            </w:r>
            <w:r w:rsidRPr="00CB1BB6">
              <w:rPr>
                <w:rFonts w:ascii="Sakkal Majalla" w:hAnsi="Sakkal Majalla" w:cs="Sakkal Majalla"/>
                <w:rtl/>
              </w:rPr>
              <w:t xml:space="preserve">موكلي لا من قريب </w:t>
            </w:r>
            <w:r w:rsidRPr="00CB1BB6">
              <w:rPr>
                <w:rFonts w:ascii="Sakkal Majalla" w:hAnsi="Sakkal Majalla" w:cs="Sakkal Majalla" w:hint="cs"/>
                <w:rtl/>
              </w:rPr>
              <w:t>أو</w:t>
            </w:r>
            <w:r w:rsidRPr="00CB1BB6">
              <w:rPr>
                <w:rFonts w:ascii="Sakkal Majalla" w:hAnsi="Sakkal Majalla" w:cs="Sakkal Majalla"/>
                <w:rtl/>
              </w:rPr>
              <w:t xml:space="preserve"> من بعيد هذا لو </w:t>
            </w:r>
            <w:r w:rsidRPr="00CB1BB6">
              <w:rPr>
                <w:rFonts w:ascii="Sakkal Majalla" w:hAnsi="Sakkal Majalla" w:cs="Sakkal Majalla" w:hint="cs"/>
                <w:rtl/>
              </w:rPr>
              <w:t>ف</w:t>
            </w:r>
            <w:r w:rsidRPr="00CB1BB6">
              <w:rPr>
                <w:rFonts w:ascii="Sakkal Majalla" w:hAnsi="Sakkal Majalla" w:cs="Sakkal Majalla"/>
                <w:rtl/>
              </w:rPr>
              <w:t>رضتا صحته، وما ذكره التقرير بالفقرة الثالثة ينفي هذه المسئولية عن موكلي جملة وتفصيلا،</w:t>
            </w:r>
            <w:r w:rsidRPr="00CB1BB6">
              <w:rPr>
                <w:rFonts w:ascii="Sakkal Majalla" w:hAnsi="Sakkal Majalla" w:cs="Sakkal Majalla" w:hint="cs"/>
                <w:rtl/>
              </w:rPr>
              <w:t xml:space="preserve"> </w:t>
            </w:r>
            <w:r w:rsidRPr="00CB1BB6">
              <w:rPr>
                <w:rFonts w:ascii="Sakkal Majalla" w:hAnsi="Sakkal Majalla" w:cs="Sakkal Majalla"/>
                <w:rtl/>
              </w:rPr>
              <w:t>حيث أن التقرير لم يستطع التحقق من قيام موكلي باتباع السياسة البيعية للشركة من عدمه، كما أن موكلي غير مسئول بموجب</w:t>
            </w:r>
            <w:r w:rsidRPr="00CB1BB6">
              <w:rPr>
                <w:rFonts w:ascii="Sakkal Majalla" w:hAnsi="Sakkal Majalla" w:cs="Sakkal Majalla" w:hint="cs"/>
                <w:rtl/>
              </w:rPr>
              <w:t xml:space="preserve"> </w:t>
            </w:r>
            <w:r w:rsidRPr="00CB1BB6">
              <w:rPr>
                <w:rFonts w:ascii="Sakkal Majalla" w:hAnsi="Sakkal Majalla" w:cs="Sakkal Majalla"/>
                <w:rtl/>
              </w:rPr>
              <w:t>عقده الوظيفي بتحقيق ربح ثابت للمدعية ولم يكن شريكا معها، هذا فضلا أن هذه المسئولية لا تخرج عن مسئوليته الوظيفية ولا</w:t>
            </w:r>
            <w:r w:rsidRPr="00CB1BB6">
              <w:rPr>
                <w:rFonts w:ascii="Sakkal Majalla" w:hAnsi="Sakkal Majalla" w:cs="Sakkal Majalla" w:hint="cs"/>
                <w:rtl/>
              </w:rPr>
              <w:t xml:space="preserve"> </w:t>
            </w:r>
            <w:r w:rsidRPr="00CB1BB6">
              <w:rPr>
                <w:rFonts w:ascii="Sakkal Majalla" w:hAnsi="Sakkal Majalla" w:cs="Sakkal Majalla"/>
                <w:rtl/>
              </w:rPr>
              <w:t xml:space="preserve">تتعدى الى وجود أية مسئولية </w:t>
            </w:r>
            <w:r w:rsidRPr="00CB1BB6">
              <w:rPr>
                <w:rFonts w:ascii="Sakkal Majalla" w:hAnsi="Sakkal Majalla" w:cs="Sakkal Majalla" w:hint="cs"/>
                <w:rtl/>
              </w:rPr>
              <w:t>أو</w:t>
            </w:r>
            <w:r w:rsidRPr="00CB1BB6">
              <w:rPr>
                <w:rFonts w:ascii="Sakkal Majalla" w:hAnsi="Sakkal Majalla" w:cs="Sakkal Majalla"/>
                <w:rtl/>
              </w:rPr>
              <w:t xml:space="preserve"> ا</w:t>
            </w:r>
            <w:r w:rsidRPr="00CB1BB6">
              <w:rPr>
                <w:rFonts w:ascii="Sakkal Majalla" w:hAnsi="Sakkal Majalla" w:cs="Sakkal Majalla" w:hint="cs"/>
                <w:rtl/>
              </w:rPr>
              <w:t>ته</w:t>
            </w:r>
            <w:r w:rsidRPr="00CB1BB6">
              <w:rPr>
                <w:rFonts w:ascii="Sakkal Majalla" w:hAnsi="Sakkal Majalla" w:cs="Sakkal Majalla"/>
                <w:rtl/>
              </w:rPr>
              <w:t xml:space="preserve">ام بجريمة جزئية ولا يوجد ولا يثبت في حقه أية أدلة لوجود </w:t>
            </w:r>
            <w:r w:rsidRPr="00CB1BB6">
              <w:rPr>
                <w:rFonts w:ascii="Sakkal Majalla" w:hAnsi="Sakkal Majalla" w:cs="Sakkal Majalla" w:hint="cs"/>
                <w:rtl/>
              </w:rPr>
              <w:t>إدانته</w:t>
            </w:r>
            <w:r w:rsidRPr="00CB1BB6">
              <w:rPr>
                <w:rFonts w:ascii="Sakkal Majalla" w:hAnsi="Sakkal Majalla" w:cs="Sakkal Majalla"/>
                <w:rtl/>
              </w:rPr>
              <w:t xml:space="preserve"> بأي أفعال مجرمة.</w:t>
            </w:r>
          </w:p>
          <w:p w14:paraId="7E697BBC" w14:textId="77777777" w:rsidR="0097570E" w:rsidRPr="00D4687F" w:rsidRDefault="0097570E" w:rsidP="00CB1BB6">
            <w:pPr>
              <w:spacing w:after="60"/>
              <w:rPr>
                <w:rFonts w:ascii="Arial" w:eastAsia="Calibri" w:hAnsi="Arial" w:cs="SKR HEAD1"/>
                <w:color w:val="auto"/>
                <w:sz w:val="30"/>
                <w:szCs w:val="30"/>
                <w:u w:val="single"/>
                <w:rtl/>
              </w:rPr>
            </w:pPr>
            <w:r w:rsidRPr="00D4687F">
              <w:rPr>
                <w:rFonts w:ascii="Arial" w:eastAsia="Calibri" w:hAnsi="Arial" w:cs="SKR HEAD1" w:hint="cs"/>
                <w:color w:val="auto"/>
                <w:sz w:val="30"/>
                <w:szCs w:val="30"/>
                <w:u w:val="single"/>
                <w:rtl/>
              </w:rPr>
              <w:lastRenderedPageBreak/>
              <w:t xml:space="preserve">رد الخبير المحاسبي: </w:t>
            </w:r>
          </w:p>
          <w:p w14:paraId="2FBCCC24" w14:textId="77777777" w:rsidR="0097570E" w:rsidRPr="008D7D6F" w:rsidRDefault="0097570E" w:rsidP="002637EE">
            <w:pPr>
              <w:spacing w:before="120" w:after="60" w:line="168" w:lineRule="auto"/>
              <w:rPr>
                <w:rFonts w:ascii="Sakkal Majalla" w:hAnsi="Sakkal Majalla" w:cs="Sakkal Majalla"/>
                <w:b/>
                <w:bCs/>
                <w:w w:val="95"/>
                <w:rtl/>
              </w:rPr>
            </w:pPr>
            <w:r>
              <w:rPr>
                <w:rFonts w:ascii="Sakkal Majalla" w:hAnsi="Sakkal Majalla" w:cs="Sakkal Majalla" w:hint="cs"/>
                <w:b/>
                <w:bCs/>
                <w:w w:val="95"/>
                <w:rtl/>
              </w:rPr>
              <w:t>-</w:t>
            </w:r>
            <w:r w:rsidRPr="008D7D6F">
              <w:rPr>
                <w:rFonts w:ascii="Sakkal Majalla" w:hAnsi="Sakkal Majalla" w:cs="Sakkal Majalla" w:hint="cs"/>
                <w:b/>
                <w:bCs/>
                <w:w w:val="95"/>
                <w:rtl/>
              </w:rPr>
              <w:t>منعاً للتكرار نشير إلى ما جاء برد الخبير بالفقرة السابقة أعلاه.</w:t>
            </w:r>
          </w:p>
          <w:p w14:paraId="354D5888" w14:textId="77777777" w:rsidR="0097570E" w:rsidRPr="00CB1BB6" w:rsidRDefault="0097570E" w:rsidP="009F3987">
            <w:pPr>
              <w:spacing w:line="168" w:lineRule="auto"/>
              <w:rPr>
                <w:rFonts w:ascii="Sakkal Majalla" w:hAnsi="Sakkal Majalla" w:cs="Sakkal Majalla"/>
              </w:rPr>
            </w:pPr>
            <w:r w:rsidRPr="00CB1BB6">
              <w:rPr>
                <w:rFonts w:ascii="Sakkal Majalla" w:hAnsi="Sakkal Majalla" w:cs="Sakkal Majalla" w:hint="cs"/>
                <w:rtl/>
              </w:rPr>
              <w:t>-</w:t>
            </w:r>
            <w:r w:rsidRPr="00CB1BB6">
              <w:rPr>
                <w:rFonts w:ascii="Sakkal Majalla" w:hAnsi="Sakkal Majalla" w:cs="Sakkal Majalla"/>
                <w:rtl/>
              </w:rPr>
              <w:t>تعارض ما ورد بالتقرير ينفي مسئولية موكلي عن وجود ثمة تقصير يذكر،</w:t>
            </w:r>
            <w:r w:rsidRPr="00CB1BB6">
              <w:rPr>
                <w:rFonts w:ascii="Sakkal Majalla" w:hAnsi="Sakkal Majalla" w:cs="Sakkal Majalla" w:hint="cs"/>
                <w:rtl/>
              </w:rPr>
              <w:t xml:space="preserve"> </w:t>
            </w:r>
            <w:r w:rsidRPr="00CB1BB6">
              <w:rPr>
                <w:rFonts w:ascii="Sakkal Majalla" w:hAnsi="Sakkal Majalla" w:cs="Sakkal Majalla"/>
                <w:rtl/>
              </w:rPr>
              <w:t xml:space="preserve">وموكلي كان يمارس وظيفته على الوجه </w:t>
            </w:r>
            <w:r w:rsidRPr="00CB1BB6">
              <w:rPr>
                <w:rFonts w:ascii="Sakkal Majalla" w:hAnsi="Sakkal Majalla" w:cs="Sakkal Majalla" w:hint="cs"/>
                <w:rtl/>
              </w:rPr>
              <w:t>الأكمل</w:t>
            </w:r>
            <w:r w:rsidRPr="00CB1BB6">
              <w:rPr>
                <w:rFonts w:ascii="Sakkal Majalla" w:hAnsi="Sakkal Majalla" w:cs="Sakkal Majalla"/>
                <w:rtl/>
              </w:rPr>
              <w:t>، والدليل</w:t>
            </w:r>
            <w:r w:rsidRPr="00CB1BB6">
              <w:rPr>
                <w:rFonts w:ascii="Sakkal Majalla" w:hAnsi="Sakkal Majalla" w:cs="Sakkal Majalla" w:hint="cs"/>
                <w:rtl/>
              </w:rPr>
              <w:t xml:space="preserve"> </w:t>
            </w:r>
            <w:r w:rsidRPr="00CB1BB6">
              <w:rPr>
                <w:rFonts w:ascii="Sakkal Majalla" w:hAnsi="Sakkal Majalla" w:cs="Sakkal Majalla"/>
                <w:rtl/>
              </w:rPr>
              <w:t>على ذلك عدم وجود أي جز</w:t>
            </w:r>
            <w:r w:rsidRPr="00CB1BB6">
              <w:rPr>
                <w:rFonts w:ascii="Sakkal Majalla" w:hAnsi="Sakkal Majalla" w:cs="Sakkal Majalla" w:hint="cs"/>
                <w:rtl/>
              </w:rPr>
              <w:t>ا</w:t>
            </w:r>
            <w:r w:rsidRPr="00CB1BB6">
              <w:rPr>
                <w:rFonts w:ascii="Sakkal Majalla" w:hAnsi="Sakkal Majalla" w:cs="Sakkal Majalla"/>
                <w:rtl/>
              </w:rPr>
              <w:t>ءات في ملفه الوظيفي من عام 2</w:t>
            </w:r>
            <w:r w:rsidRPr="00CB1BB6">
              <w:rPr>
                <w:rFonts w:ascii="Sakkal Majalla" w:hAnsi="Sakkal Majalla" w:cs="Sakkal Majalla" w:hint="cs"/>
                <w:rtl/>
              </w:rPr>
              <w:t>00</w:t>
            </w:r>
            <w:r w:rsidRPr="00CB1BB6">
              <w:rPr>
                <w:rFonts w:ascii="Sakkal Majalla" w:hAnsi="Sakkal Majalla" w:cs="Sakkal Majalla"/>
                <w:rtl/>
              </w:rPr>
              <w:t>6 م وح</w:t>
            </w:r>
            <w:r w:rsidRPr="00CB1BB6">
              <w:rPr>
                <w:rFonts w:ascii="Sakkal Majalla" w:hAnsi="Sakkal Majalla" w:cs="Sakkal Majalla" w:hint="cs"/>
                <w:rtl/>
              </w:rPr>
              <w:t>ت</w:t>
            </w:r>
            <w:r w:rsidRPr="00CB1BB6">
              <w:rPr>
                <w:rFonts w:ascii="Sakkal Majalla" w:hAnsi="Sakkal Majalla" w:cs="Sakkal Majalla"/>
                <w:rtl/>
              </w:rPr>
              <w:t>ى التحقيقات المالية المزعومة في عام 2023م أي سبعة عشر</w:t>
            </w:r>
            <w:r w:rsidRPr="00CB1BB6">
              <w:rPr>
                <w:rFonts w:ascii="Sakkal Majalla" w:hAnsi="Sakkal Majalla" w:cs="Sakkal Majalla" w:hint="cs"/>
                <w:rtl/>
              </w:rPr>
              <w:t xml:space="preserve"> </w:t>
            </w:r>
            <w:r w:rsidRPr="00CB1BB6">
              <w:rPr>
                <w:rFonts w:ascii="Sakkal Majalla" w:hAnsi="Sakkal Majalla" w:cs="Sakkal Majalla"/>
                <w:rtl/>
              </w:rPr>
              <w:t>عاماً يخدم الشركة دون أي كل أو ملل إلى أن ر</w:t>
            </w:r>
            <w:r w:rsidRPr="00CB1BB6">
              <w:rPr>
                <w:rFonts w:ascii="Sakkal Majalla" w:hAnsi="Sakkal Majalla" w:cs="Sakkal Majalla" w:hint="cs"/>
                <w:rtl/>
              </w:rPr>
              <w:t>أ</w:t>
            </w:r>
            <w:r w:rsidRPr="00CB1BB6">
              <w:rPr>
                <w:rFonts w:ascii="Sakkal Majalla" w:hAnsi="Sakkal Majalla" w:cs="Sakkal Majalla"/>
                <w:rtl/>
              </w:rPr>
              <w:t>ت الشركة الاستغناء عنه وقررت ان</w:t>
            </w:r>
            <w:r w:rsidRPr="00CB1BB6">
              <w:rPr>
                <w:rFonts w:ascii="Sakkal Majalla" w:hAnsi="Sakkal Majalla" w:cs="Sakkal Majalla" w:hint="cs"/>
                <w:rtl/>
              </w:rPr>
              <w:t>ه</w:t>
            </w:r>
            <w:r w:rsidRPr="00CB1BB6">
              <w:rPr>
                <w:rFonts w:ascii="Sakkal Majalla" w:hAnsi="Sakkal Majalla" w:cs="Sakkal Majalla"/>
                <w:rtl/>
              </w:rPr>
              <w:t xml:space="preserve">اء خدماته دون مسوغ شرعي </w:t>
            </w:r>
            <w:r w:rsidRPr="00CB1BB6">
              <w:rPr>
                <w:rFonts w:ascii="Sakkal Majalla" w:hAnsi="Sakkal Majalla" w:cs="Sakkal Majalla" w:hint="cs"/>
                <w:rtl/>
              </w:rPr>
              <w:t>أو</w:t>
            </w:r>
            <w:r w:rsidRPr="00CB1BB6">
              <w:rPr>
                <w:rFonts w:ascii="Sakkal Majalla" w:hAnsi="Sakkal Majalla" w:cs="Sakkal Majalla"/>
                <w:rtl/>
              </w:rPr>
              <w:t xml:space="preserve"> نظامي ففكرت في</w:t>
            </w:r>
            <w:r w:rsidRPr="00CB1BB6">
              <w:rPr>
                <w:rFonts w:ascii="Sakkal Majalla" w:hAnsi="Sakkal Majalla" w:cs="Sakkal Majalla" w:hint="cs"/>
                <w:rtl/>
              </w:rPr>
              <w:t xml:space="preserve"> </w:t>
            </w:r>
            <w:r w:rsidRPr="00CB1BB6">
              <w:rPr>
                <w:rFonts w:ascii="Sakkal Majalla" w:hAnsi="Sakkal Majalla" w:cs="Sakkal Majalla"/>
                <w:rtl/>
              </w:rPr>
              <w:t>مكيدة لإن</w:t>
            </w:r>
            <w:r w:rsidRPr="00CB1BB6">
              <w:rPr>
                <w:rFonts w:ascii="Sakkal Majalla" w:hAnsi="Sakkal Majalla" w:cs="Sakkal Majalla" w:hint="cs"/>
                <w:rtl/>
              </w:rPr>
              <w:t>ه</w:t>
            </w:r>
            <w:r w:rsidRPr="00CB1BB6">
              <w:rPr>
                <w:rFonts w:ascii="Sakkal Majalla" w:hAnsi="Sakkal Majalla" w:cs="Sakkal Majalla"/>
                <w:rtl/>
              </w:rPr>
              <w:t xml:space="preserve">اء خدمته دون مكافئة </w:t>
            </w:r>
            <w:r w:rsidRPr="00CB1BB6">
              <w:rPr>
                <w:rFonts w:ascii="Sakkal Majalla" w:hAnsi="Sakkal Majalla" w:cs="Sakkal Majalla" w:hint="cs"/>
                <w:rtl/>
              </w:rPr>
              <w:t>أو</w:t>
            </w:r>
            <w:r w:rsidRPr="00CB1BB6">
              <w:rPr>
                <w:rFonts w:ascii="Sakkal Majalla" w:hAnsi="Sakkal Majalla" w:cs="Sakkal Majalla"/>
                <w:rtl/>
              </w:rPr>
              <w:t xml:space="preserve"> تعويض لطول مدة خدمته لد</w:t>
            </w:r>
            <w:r w:rsidRPr="00CB1BB6">
              <w:rPr>
                <w:rFonts w:ascii="Sakkal Majalla" w:hAnsi="Sakkal Majalla" w:cs="Sakkal Majalla" w:hint="cs"/>
                <w:rtl/>
              </w:rPr>
              <w:t>ي</w:t>
            </w:r>
            <w:r w:rsidRPr="00CB1BB6">
              <w:rPr>
                <w:rFonts w:ascii="Sakkal Majalla" w:hAnsi="Sakkal Majalla" w:cs="Sakkal Majalla"/>
                <w:rtl/>
              </w:rPr>
              <w:t>ها فاصطنعت تحقيقات وهمية، وتكشفت ذلك المحكمة العمالية</w:t>
            </w:r>
            <w:r w:rsidRPr="00CB1BB6">
              <w:rPr>
                <w:rFonts w:ascii="Sakkal Majalla" w:hAnsi="Sakkal Majalla" w:cs="Sakkal Majalla" w:hint="cs"/>
                <w:rtl/>
              </w:rPr>
              <w:t xml:space="preserve"> </w:t>
            </w:r>
            <w:r w:rsidRPr="00CB1BB6">
              <w:rPr>
                <w:rFonts w:ascii="Sakkal Majalla" w:hAnsi="Sakkal Majalla" w:cs="Sakkal Majalla"/>
                <w:rtl/>
              </w:rPr>
              <w:t>ناظرة دعوى موكلي وقررت منحه التعويض والمكافئة المقررة نظاماً، ولم يقف الأمر على هذا النحو بل تعدى ذلك إلى محاولة الزج به</w:t>
            </w:r>
            <w:r w:rsidRPr="00CB1BB6">
              <w:rPr>
                <w:rFonts w:ascii="Sakkal Majalla" w:hAnsi="Sakkal Majalla" w:cs="Sakkal Majalla" w:hint="cs"/>
                <w:rtl/>
              </w:rPr>
              <w:t xml:space="preserve"> </w:t>
            </w:r>
            <w:r w:rsidRPr="00CB1BB6">
              <w:rPr>
                <w:rFonts w:ascii="Sakkal Majalla" w:hAnsi="Sakkal Majalla" w:cs="Sakkal Majalla"/>
                <w:rtl/>
              </w:rPr>
              <w:t>با</w:t>
            </w:r>
            <w:r w:rsidRPr="00CB1BB6">
              <w:rPr>
                <w:rFonts w:ascii="Sakkal Majalla" w:hAnsi="Sakkal Majalla" w:cs="Sakkal Majalla" w:hint="cs"/>
                <w:rtl/>
              </w:rPr>
              <w:t>ته</w:t>
            </w:r>
            <w:r w:rsidRPr="00CB1BB6">
              <w:rPr>
                <w:rFonts w:ascii="Sakkal Majalla" w:hAnsi="Sakkal Majalla" w:cs="Sakkal Majalla"/>
                <w:rtl/>
              </w:rPr>
              <w:t xml:space="preserve">امات وادعاءات كاذبة للنيل به بموجب هذا التقرير والغير مؤسس على أي أدلة ثابته </w:t>
            </w:r>
            <w:r w:rsidRPr="00CB1BB6">
              <w:rPr>
                <w:rFonts w:ascii="Sakkal Majalla" w:hAnsi="Sakkal Majalla" w:cs="Sakkal Majalla" w:hint="cs"/>
                <w:rtl/>
              </w:rPr>
              <w:t>أو</w:t>
            </w:r>
            <w:r w:rsidRPr="00CB1BB6">
              <w:rPr>
                <w:rFonts w:ascii="Sakkal Majalla" w:hAnsi="Sakkal Majalla" w:cs="Sakkal Majalla"/>
                <w:rtl/>
              </w:rPr>
              <w:t xml:space="preserve"> حقائق معلومة تك</w:t>
            </w:r>
            <w:r w:rsidRPr="00CB1BB6">
              <w:rPr>
                <w:rFonts w:ascii="Sakkal Majalla" w:hAnsi="Sakkal Majalla" w:cs="Sakkal Majalla" w:hint="cs"/>
                <w:rtl/>
              </w:rPr>
              <w:t>ف</w:t>
            </w:r>
            <w:r w:rsidRPr="00CB1BB6">
              <w:rPr>
                <w:rFonts w:ascii="Sakkal Majalla" w:hAnsi="Sakkal Majalla" w:cs="Sakkal Majalla"/>
                <w:rtl/>
              </w:rPr>
              <w:t>ي لا</w:t>
            </w:r>
            <w:r w:rsidRPr="00CB1BB6">
              <w:rPr>
                <w:rFonts w:ascii="Sakkal Majalla" w:hAnsi="Sakkal Majalla" w:cs="Sakkal Majalla" w:hint="cs"/>
                <w:rtl/>
              </w:rPr>
              <w:t>ته</w:t>
            </w:r>
            <w:r w:rsidRPr="00CB1BB6">
              <w:rPr>
                <w:rFonts w:ascii="Sakkal Majalla" w:hAnsi="Sakkal Majalla" w:cs="Sakkal Majalla"/>
                <w:rtl/>
              </w:rPr>
              <w:t>ام موكلي بالجريمة</w:t>
            </w:r>
            <w:r w:rsidRPr="00CB1BB6">
              <w:rPr>
                <w:rFonts w:ascii="Sakkal Majalla" w:hAnsi="Sakkal Majalla" w:cs="Sakkal Majalla" w:hint="cs"/>
                <w:rtl/>
              </w:rPr>
              <w:t xml:space="preserve"> </w:t>
            </w:r>
            <w:r w:rsidRPr="00CB1BB6">
              <w:rPr>
                <w:rFonts w:ascii="Sakkal Majalla" w:hAnsi="Sakkal Majalla" w:cs="Sakkal Majalla"/>
                <w:rtl/>
              </w:rPr>
              <w:t>محل نظر النيابة العامة.</w:t>
            </w:r>
          </w:p>
          <w:p w14:paraId="734A1F76" w14:textId="77777777" w:rsidR="0097570E" w:rsidRPr="00D4687F" w:rsidRDefault="0097570E" w:rsidP="00D4687F">
            <w:pPr>
              <w:spacing w:after="60"/>
              <w:rPr>
                <w:rFonts w:ascii="Arial" w:eastAsia="Calibri" w:hAnsi="Arial" w:cs="SKR HEAD1"/>
                <w:color w:val="auto"/>
                <w:sz w:val="30"/>
                <w:szCs w:val="30"/>
                <w:u w:val="single"/>
                <w:rtl/>
              </w:rPr>
            </w:pPr>
            <w:r w:rsidRPr="00D4687F">
              <w:rPr>
                <w:rFonts w:ascii="Arial" w:eastAsia="Calibri" w:hAnsi="Arial" w:cs="SKR HEAD1" w:hint="cs"/>
                <w:color w:val="auto"/>
                <w:sz w:val="30"/>
                <w:szCs w:val="30"/>
                <w:u w:val="single"/>
                <w:rtl/>
              </w:rPr>
              <w:t xml:space="preserve">رد الخبير المحاسبي: </w:t>
            </w:r>
          </w:p>
          <w:p w14:paraId="7DA5EBB2" w14:textId="77777777" w:rsidR="0097570E" w:rsidRPr="00431973" w:rsidRDefault="0097570E" w:rsidP="00D61F4D">
            <w:pPr>
              <w:spacing w:line="168" w:lineRule="auto"/>
              <w:rPr>
                <w:rFonts w:ascii="Sakkal Majalla" w:hAnsi="Sakkal Majalla" w:cs="Sakkal Majalla"/>
                <w:b/>
                <w:bCs/>
                <w:rtl/>
              </w:rPr>
            </w:pPr>
            <w:r w:rsidRPr="00431973">
              <w:rPr>
                <w:rFonts w:ascii="Sakkal Majalla" w:hAnsi="Sakkal Majalla" w:cs="Sakkal Majalla" w:hint="cs"/>
                <w:b/>
                <w:bCs/>
                <w:rtl/>
              </w:rPr>
              <w:t>-لا يوجد تعارض بالتقرير كما تم إيضاحه بالرد على الفقرات السابقة وكما جاء تفصيلاً بالتقرير.</w:t>
            </w:r>
          </w:p>
          <w:p w14:paraId="58E97E1E" w14:textId="77777777" w:rsidR="0097570E" w:rsidRPr="009F3987" w:rsidRDefault="0097570E" w:rsidP="00D901BD">
            <w:pPr>
              <w:spacing w:before="60" w:line="168" w:lineRule="auto"/>
              <w:rPr>
                <w:rFonts w:ascii="Sakkal Majalla" w:hAnsi="Sakkal Majalla" w:cs="Sakkal Majalla"/>
                <w:b/>
                <w:bCs/>
                <w:w w:val="95"/>
                <w:rtl/>
              </w:rPr>
            </w:pPr>
            <w:r w:rsidRPr="009F3987">
              <w:rPr>
                <w:rFonts w:ascii="Sakkal Majalla" w:hAnsi="Sakkal Majalla" w:cs="Sakkal Majalla" w:hint="cs"/>
                <w:b/>
                <w:bCs/>
                <w:w w:val="95"/>
                <w:rtl/>
              </w:rPr>
              <w:t>-</w:t>
            </w:r>
            <w:r w:rsidRPr="009F3987">
              <w:rPr>
                <w:rFonts w:ascii="Sakkal Majalla" w:hAnsi="Sakkal Majalla" w:cs="Sakkal Majalla"/>
                <w:b/>
                <w:bCs/>
                <w:w w:val="95"/>
                <w:rtl/>
              </w:rPr>
              <w:t>لذا ولجميع ما سبق فموكلي يلتمس من سعادة المحاسب القانوني النظر بعين الحكمة والبص</w:t>
            </w:r>
            <w:r w:rsidRPr="009F3987">
              <w:rPr>
                <w:rFonts w:ascii="Sakkal Majalla" w:hAnsi="Sakkal Majalla" w:cs="Sakkal Majalla" w:hint="cs"/>
                <w:b/>
                <w:bCs/>
                <w:w w:val="95"/>
                <w:rtl/>
              </w:rPr>
              <w:t>ي</w:t>
            </w:r>
            <w:r w:rsidRPr="009F3987">
              <w:rPr>
                <w:rFonts w:ascii="Sakkal Majalla" w:hAnsi="Sakkal Majalla" w:cs="Sakkal Majalla"/>
                <w:b/>
                <w:bCs/>
                <w:w w:val="95"/>
                <w:rtl/>
              </w:rPr>
              <w:t xml:space="preserve">رة فيما </w:t>
            </w:r>
            <w:r w:rsidRPr="009F3987">
              <w:rPr>
                <w:rFonts w:ascii="Sakkal Majalla" w:hAnsi="Sakkal Majalla" w:cs="Sakkal Majalla" w:hint="cs"/>
                <w:b/>
                <w:bCs/>
                <w:w w:val="95"/>
                <w:rtl/>
              </w:rPr>
              <w:t>ينتهي</w:t>
            </w:r>
            <w:r w:rsidRPr="009F3987">
              <w:rPr>
                <w:rFonts w:ascii="Sakkal Majalla" w:hAnsi="Sakkal Majalla" w:cs="Sakkal Majalla"/>
                <w:b/>
                <w:bCs/>
                <w:w w:val="95"/>
                <w:rtl/>
              </w:rPr>
              <w:t xml:space="preserve"> اليه هذا التقرير من نتائج</w:t>
            </w:r>
            <w:r w:rsidRPr="009F3987">
              <w:rPr>
                <w:rFonts w:ascii="Sakkal Majalla" w:hAnsi="Sakkal Majalla" w:cs="Sakkal Majalla" w:hint="cs"/>
                <w:b/>
                <w:bCs/>
                <w:w w:val="95"/>
                <w:rtl/>
              </w:rPr>
              <w:t xml:space="preserve"> </w:t>
            </w:r>
            <w:r w:rsidRPr="009F3987">
              <w:rPr>
                <w:rFonts w:ascii="Sakkal Majalla" w:hAnsi="Sakkal Majalla" w:cs="Sakkal Majalla"/>
                <w:b/>
                <w:bCs/>
                <w:w w:val="95"/>
                <w:rtl/>
              </w:rPr>
              <w:t>تمس موكلي دون أدلة ثبوتية تؤكدها.</w:t>
            </w:r>
          </w:p>
          <w:p w14:paraId="1098185F" w14:textId="77777777" w:rsidR="0097570E" w:rsidRPr="00D4687F" w:rsidRDefault="0097570E" w:rsidP="00D4687F">
            <w:pPr>
              <w:spacing w:after="60"/>
              <w:rPr>
                <w:rFonts w:ascii="Arial" w:eastAsia="Calibri" w:hAnsi="Arial" w:cs="SKR HEAD1"/>
                <w:color w:val="auto"/>
                <w:sz w:val="30"/>
                <w:szCs w:val="30"/>
                <w:u w:val="single"/>
                <w:rtl/>
              </w:rPr>
            </w:pPr>
            <w:r w:rsidRPr="00D4687F">
              <w:rPr>
                <w:rFonts w:ascii="Arial" w:eastAsia="Calibri" w:hAnsi="Arial" w:cs="SKR HEAD1" w:hint="cs"/>
                <w:color w:val="auto"/>
                <w:sz w:val="30"/>
                <w:szCs w:val="30"/>
                <w:u w:val="single"/>
                <w:rtl/>
              </w:rPr>
              <w:t xml:space="preserve">رد الخبير المحاسبي: </w:t>
            </w:r>
          </w:p>
          <w:p w14:paraId="35EBB553" w14:textId="77777777" w:rsidR="0097570E" w:rsidRPr="005139A7" w:rsidRDefault="0097570E" w:rsidP="00D61F4D">
            <w:pPr>
              <w:spacing w:line="168" w:lineRule="auto"/>
              <w:rPr>
                <w:rFonts w:ascii="Sakkal Majalla" w:hAnsi="Sakkal Majalla" w:cs="Sakkal Majalla"/>
                <w:b/>
                <w:bCs/>
                <w:w w:val="95"/>
                <w:rtl/>
              </w:rPr>
            </w:pPr>
            <w:r>
              <w:rPr>
                <w:rFonts w:ascii="Sakkal Majalla" w:hAnsi="Sakkal Majalla" w:cs="Sakkal Majalla" w:hint="cs"/>
                <w:b/>
                <w:bCs/>
                <w:w w:val="95"/>
                <w:rtl/>
              </w:rPr>
              <w:t>- تم الرد على جميع ما جاء بالمذكرة المٌقدمة من وكيل موظف الشركة السابق حسب ما جاء تفصيلاً أعلاه، وجاء جميع ما ذكر بالمذكرة المذكورة رداً انشائياً ودون أي تأثير على تقريرنا المحاسبي المُقدم لشركة رضايات التجارية المحدودة وفق الأسس والمعايير المذكورة بالتقرير.</w:t>
            </w:r>
          </w:p>
          <w:p w14:paraId="2E980F90" w14:textId="77777777" w:rsidR="0097570E" w:rsidRPr="002637EE" w:rsidRDefault="0097570E" w:rsidP="00D61F4D">
            <w:pPr>
              <w:spacing w:line="168" w:lineRule="auto"/>
              <w:rPr>
                <w:rFonts w:ascii="Sakkal Majalla" w:hAnsi="Sakkal Majalla" w:cs="Sakkal Majalla"/>
                <w:b/>
                <w:bCs/>
                <w:w w:val="95"/>
                <w:sz w:val="8"/>
                <w:szCs w:val="8"/>
                <w:rtl/>
              </w:rPr>
            </w:pPr>
          </w:p>
        </w:tc>
      </w:tr>
      <w:tr w:rsidR="0097570E" w:rsidRPr="00B2256E" w14:paraId="119F396B" w14:textId="77777777" w:rsidTr="00D61F4D">
        <w:tc>
          <w:tcPr>
            <w:tcW w:w="317" w:type="pct"/>
          </w:tcPr>
          <w:p w14:paraId="1B9BEFA3" w14:textId="77777777" w:rsidR="0097570E" w:rsidRPr="009100F4" w:rsidRDefault="0097570E" w:rsidP="00D61F4D">
            <w:pPr>
              <w:spacing w:before="240"/>
              <w:jc w:val="center"/>
              <w:rPr>
                <w:rFonts w:asciiTheme="minorBidi" w:hAnsiTheme="minorBidi" w:cstheme="minorBidi"/>
                <w:rtl/>
              </w:rPr>
            </w:pPr>
            <w:r>
              <w:rPr>
                <w:rFonts w:asciiTheme="minorBidi" w:hAnsiTheme="minorBidi" w:cstheme="minorBidi" w:hint="cs"/>
                <w:rtl/>
              </w:rPr>
              <w:lastRenderedPageBreak/>
              <w:t>2</w:t>
            </w:r>
          </w:p>
        </w:tc>
        <w:tc>
          <w:tcPr>
            <w:tcW w:w="1236" w:type="pct"/>
          </w:tcPr>
          <w:p w14:paraId="4844FEEE" w14:textId="77777777" w:rsidR="0097570E" w:rsidRDefault="0097570E" w:rsidP="00D61F4D">
            <w:pPr>
              <w:spacing w:before="120" w:line="192" w:lineRule="auto"/>
              <w:jc w:val="lowKashida"/>
              <w:rPr>
                <w:rFonts w:ascii="Sakkal Majalla" w:hAnsi="Sakkal Majalla" w:cs="Sakkal Majalla"/>
                <w:b/>
                <w:bCs/>
                <w:w w:val="95"/>
                <w:sz w:val="26"/>
                <w:szCs w:val="26"/>
                <w:rtl/>
              </w:rPr>
            </w:pPr>
            <w:r w:rsidRPr="00D3757A">
              <w:rPr>
                <w:rFonts w:ascii="Sakkal Majalla" w:hAnsi="Sakkal Majalla" w:cs="Sakkal Majalla"/>
                <w:b/>
                <w:bCs/>
                <w:w w:val="95"/>
                <w:sz w:val="26"/>
                <w:szCs w:val="26"/>
                <w:rtl/>
              </w:rPr>
              <w:t>الاطلاع على</w:t>
            </w:r>
            <w:r w:rsidRPr="00D3757A">
              <w:rPr>
                <w:rFonts w:ascii="Sakkal Majalla" w:hAnsi="Sakkal Majalla" w:cs="Sakkal Majalla" w:hint="cs"/>
                <w:b/>
                <w:bCs/>
                <w:w w:val="95"/>
                <w:sz w:val="26"/>
                <w:szCs w:val="26"/>
                <w:rtl/>
              </w:rPr>
              <w:t xml:space="preserve"> </w:t>
            </w:r>
            <w:r>
              <w:rPr>
                <w:rFonts w:ascii="Sakkal Majalla" w:hAnsi="Sakkal Majalla" w:cs="Sakkal Majalla" w:hint="cs"/>
                <w:b/>
                <w:bCs/>
                <w:w w:val="95"/>
                <w:sz w:val="26"/>
                <w:szCs w:val="26"/>
                <w:rtl/>
              </w:rPr>
              <w:t>ال</w:t>
            </w:r>
            <w:r w:rsidRPr="0021456B">
              <w:rPr>
                <w:rFonts w:ascii="Sakkal Majalla" w:hAnsi="Sakkal Majalla" w:cs="Sakkal Majalla"/>
                <w:b/>
                <w:bCs/>
                <w:w w:val="95"/>
                <w:sz w:val="26"/>
                <w:szCs w:val="26"/>
                <w:rtl/>
              </w:rPr>
              <w:t xml:space="preserve">صك رقم </w:t>
            </w:r>
            <w:r>
              <w:rPr>
                <w:rFonts w:ascii="Sakkal Majalla" w:hAnsi="Sakkal Majalla" w:cs="Sakkal Majalla" w:hint="cs"/>
                <w:b/>
                <w:bCs/>
                <w:w w:val="95"/>
                <w:sz w:val="26"/>
                <w:szCs w:val="26"/>
                <w:rtl/>
              </w:rPr>
              <w:t>(</w:t>
            </w:r>
            <w:r w:rsidRPr="0021456B">
              <w:rPr>
                <w:rFonts w:ascii="Sakkal Majalla" w:hAnsi="Sakkal Majalla" w:cs="Sakkal Majalla"/>
                <w:b/>
                <w:bCs/>
                <w:w w:val="95"/>
                <w:sz w:val="26"/>
                <w:szCs w:val="26"/>
                <w:rtl/>
              </w:rPr>
              <w:t>4530545122</w:t>
            </w:r>
            <w:r>
              <w:rPr>
                <w:rFonts w:ascii="Sakkal Majalla" w:hAnsi="Sakkal Majalla" w:cs="Sakkal Majalla" w:hint="cs"/>
                <w:b/>
                <w:bCs/>
                <w:w w:val="95"/>
                <w:sz w:val="26"/>
                <w:szCs w:val="26"/>
                <w:rtl/>
              </w:rPr>
              <w:t xml:space="preserve">) </w:t>
            </w:r>
            <w:r w:rsidRPr="0021456B">
              <w:rPr>
                <w:rFonts w:ascii="Sakkal Majalla" w:hAnsi="Sakkal Majalla" w:cs="Sakkal Majalla"/>
                <w:b/>
                <w:bCs/>
                <w:w w:val="95"/>
                <w:sz w:val="26"/>
                <w:szCs w:val="26"/>
                <w:rtl/>
              </w:rPr>
              <w:t>والصادر بتاريخ 01/06/1445ه</w:t>
            </w:r>
            <w:r>
              <w:rPr>
                <w:rFonts w:ascii="Sakkal Majalla" w:hAnsi="Sakkal Majalla" w:cs="Sakkal Majalla" w:hint="cs"/>
                <w:b/>
                <w:bCs/>
                <w:w w:val="95"/>
                <w:sz w:val="26"/>
                <w:szCs w:val="26"/>
                <w:rtl/>
              </w:rPr>
              <w:t xml:space="preserve"> </w:t>
            </w:r>
          </w:p>
          <w:p w14:paraId="19F4CB94" w14:textId="71A96C11" w:rsidR="0097570E" w:rsidRPr="0021456B" w:rsidRDefault="00AC350A" w:rsidP="00D61F4D">
            <w:pPr>
              <w:spacing w:before="120" w:line="192" w:lineRule="auto"/>
              <w:jc w:val="lowKashida"/>
              <w:rPr>
                <w:rFonts w:ascii="Sakkal Majalla" w:hAnsi="Sakkal Majalla" w:cs="Sakkal Majalla"/>
                <w:b/>
                <w:bCs/>
                <w:w w:val="95"/>
                <w:sz w:val="26"/>
                <w:szCs w:val="26"/>
                <w:rtl/>
              </w:rPr>
            </w:pPr>
            <w:r>
              <w:rPr>
                <w:rFonts w:ascii="Sakkal Majalla" w:hAnsi="Sakkal Majalla" w:cs="Sakkal Majalla" w:hint="cs"/>
                <w:b/>
                <w:bCs/>
                <w:w w:val="95"/>
                <w:sz w:val="26"/>
                <w:szCs w:val="26"/>
                <w:rtl/>
              </w:rPr>
              <w:t>والصك</w:t>
            </w:r>
            <w:r w:rsidR="0097570E" w:rsidRPr="0021456B">
              <w:rPr>
                <w:rFonts w:ascii="Sakkal Majalla" w:hAnsi="Sakkal Majalla" w:cs="Sakkal Majalla"/>
                <w:b/>
                <w:bCs/>
                <w:w w:val="95"/>
                <w:sz w:val="26"/>
                <w:szCs w:val="26"/>
                <w:rtl/>
              </w:rPr>
              <w:t xml:space="preserve"> رقم </w:t>
            </w:r>
            <w:r w:rsidR="0097570E">
              <w:rPr>
                <w:rFonts w:ascii="Sakkal Majalla" w:hAnsi="Sakkal Majalla" w:cs="Sakkal Majalla" w:hint="cs"/>
                <w:b/>
                <w:bCs/>
                <w:w w:val="95"/>
                <w:sz w:val="26"/>
                <w:szCs w:val="26"/>
                <w:rtl/>
              </w:rPr>
              <w:t>(</w:t>
            </w:r>
            <w:r w:rsidR="0097570E" w:rsidRPr="0021456B">
              <w:rPr>
                <w:rFonts w:ascii="Sakkal Majalla" w:hAnsi="Sakkal Majalla" w:cs="Sakkal Majalla"/>
                <w:b/>
                <w:bCs/>
                <w:w w:val="95"/>
                <w:sz w:val="26"/>
                <w:szCs w:val="26"/>
                <w:rtl/>
              </w:rPr>
              <w:t>4531056463</w:t>
            </w:r>
            <w:r w:rsidR="0097570E">
              <w:rPr>
                <w:rFonts w:ascii="Sakkal Majalla" w:hAnsi="Sakkal Majalla" w:cs="Sakkal Majalla" w:hint="cs"/>
                <w:b/>
                <w:bCs/>
                <w:w w:val="95"/>
                <w:sz w:val="26"/>
                <w:szCs w:val="26"/>
                <w:rtl/>
              </w:rPr>
              <w:t xml:space="preserve">) </w:t>
            </w:r>
            <w:r w:rsidR="0097570E" w:rsidRPr="0021456B">
              <w:rPr>
                <w:rFonts w:ascii="Sakkal Majalla" w:hAnsi="Sakkal Majalla" w:cs="Sakkal Majalla"/>
                <w:b/>
                <w:bCs/>
                <w:w w:val="95"/>
                <w:sz w:val="26"/>
                <w:szCs w:val="26"/>
                <w:rtl/>
              </w:rPr>
              <w:t>والصادر بتاريخ 07/11/1445ه</w:t>
            </w:r>
          </w:p>
          <w:p w14:paraId="5F329B72" w14:textId="77777777" w:rsidR="0097570E" w:rsidRPr="00920E1A" w:rsidRDefault="0097570E" w:rsidP="00D61F4D">
            <w:pPr>
              <w:tabs>
                <w:tab w:val="left" w:pos="274"/>
              </w:tabs>
              <w:spacing w:before="120" w:line="192" w:lineRule="auto"/>
              <w:jc w:val="center"/>
              <w:rPr>
                <w:rFonts w:ascii="Sakkal Majalla" w:hAnsi="Sakkal Majalla" w:cs="Sakkal Majalla"/>
                <w:b/>
                <w:bCs/>
                <w:w w:val="95"/>
                <w:sz w:val="26"/>
                <w:szCs w:val="26"/>
                <w:rtl/>
              </w:rPr>
            </w:pPr>
            <w:r w:rsidRPr="00920E1A">
              <w:rPr>
                <w:rFonts w:ascii="Sakkal Majalla" w:hAnsi="Sakkal Majalla" w:cs="Sakkal Majalla"/>
                <w:b/>
                <w:bCs/>
                <w:w w:val="95"/>
                <w:u w:val="single"/>
                <w:rtl/>
              </w:rPr>
              <w:t xml:space="preserve"> (</w:t>
            </w:r>
            <w:r>
              <w:rPr>
                <w:rFonts w:ascii="Sakkal Majalla" w:hAnsi="Sakkal Majalla" w:cs="Sakkal Majalla"/>
                <w:b/>
                <w:bCs/>
                <w:w w:val="95"/>
                <w:u w:val="single"/>
                <w:rtl/>
              </w:rPr>
              <w:t xml:space="preserve">مرفق رقم </w:t>
            </w:r>
            <w:r>
              <w:rPr>
                <w:rFonts w:ascii="Sakkal Majalla" w:hAnsi="Sakkal Majalla" w:cs="Sakkal Majalla" w:hint="cs"/>
                <w:b/>
                <w:bCs/>
                <w:w w:val="95"/>
                <w:u w:val="single"/>
                <w:rtl/>
              </w:rPr>
              <w:t>2</w:t>
            </w:r>
            <w:r>
              <w:rPr>
                <w:rFonts w:ascii="Sakkal Majalla" w:hAnsi="Sakkal Majalla" w:cs="Sakkal Majalla"/>
                <w:b/>
                <w:bCs/>
                <w:w w:val="95"/>
                <w:u w:val="single"/>
                <w:rtl/>
              </w:rPr>
              <w:t>)</w:t>
            </w:r>
          </w:p>
        </w:tc>
        <w:tc>
          <w:tcPr>
            <w:tcW w:w="3447" w:type="pct"/>
          </w:tcPr>
          <w:p w14:paraId="33824479" w14:textId="77777777" w:rsidR="0097570E" w:rsidRPr="002637EE" w:rsidRDefault="0097570E" w:rsidP="002637EE">
            <w:pPr>
              <w:spacing w:before="60" w:after="60" w:line="168" w:lineRule="auto"/>
              <w:rPr>
                <w:rFonts w:ascii="Sakkal Majalla" w:hAnsi="Sakkal Majalla" w:cs="Sakkal Majalla"/>
                <w:b/>
                <w:bCs/>
                <w:w w:val="95"/>
                <w:rtl/>
              </w:rPr>
            </w:pPr>
            <w:r w:rsidRPr="002637EE">
              <w:rPr>
                <w:rFonts w:ascii="Sakkal Majalla" w:hAnsi="Sakkal Majalla" w:cs="Sakkal Majalla"/>
                <w:b/>
                <w:bCs/>
                <w:w w:val="95"/>
                <w:rtl/>
              </w:rPr>
              <w:t>قمنا بالاطلاع على</w:t>
            </w:r>
            <w:r w:rsidRPr="002637EE">
              <w:rPr>
                <w:rFonts w:ascii="Sakkal Majalla" w:hAnsi="Sakkal Majalla" w:cs="Sakkal Majalla" w:hint="cs"/>
                <w:b/>
                <w:bCs/>
                <w:w w:val="95"/>
                <w:rtl/>
              </w:rPr>
              <w:t xml:space="preserve"> الصكوك، ووجدنا ما يلي: </w:t>
            </w:r>
          </w:p>
          <w:p w14:paraId="2789AA8E" w14:textId="470B4243" w:rsidR="0097570E" w:rsidRPr="009F3987" w:rsidRDefault="0097570E" w:rsidP="00AE7199">
            <w:pPr>
              <w:pStyle w:val="a7"/>
              <w:numPr>
                <w:ilvl w:val="0"/>
                <w:numId w:val="11"/>
              </w:numPr>
              <w:spacing w:line="168" w:lineRule="auto"/>
              <w:ind w:left="227" w:hanging="227"/>
              <w:rPr>
                <w:rFonts w:ascii="Sakkal Majalla" w:hAnsi="Sakkal Majalla" w:cs="Sakkal Majalla"/>
                <w:b/>
                <w:bCs/>
                <w:w w:val="94"/>
                <w:rtl/>
              </w:rPr>
            </w:pPr>
            <w:r w:rsidRPr="009F3987">
              <w:rPr>
                <w:rFonts w:ascii="Sakkal Majalla" w:hAnsi="Sakkal Majalla" w:cs="Sakkal Majalla" w:hint="cs"/>
                <w:b/>
                <w:bCs/>
                <w:w w:val="94"/>
                <w:rtl/>
              </w:rPr>
              <w:t>ال</w:t>
            </w:r>
            <w:r w:rsidRPr="009F3987">
              <w:rPr>
                <w:rFonts w:ascii="Sakkal Majalla" w:hAnsi="Sakkal Majalla" w:cs="Sakkal Majalla"/>
                <w:b/>
                <w:bCs/>
                <w:w w:val="94"/>
                <w:rtl/>
              </w:rPr>
              <w:t xml:space="preserve">صك رقم </w:t>
            </w:r>
            <w:r w:rsidRPr="009F3987">
              <w:rPr>
                <w:rFonts w:ascii="Sakkal Majalla" w:hAnsi="Sakkal Majalla" w:cs="Sakkal Majalla" w:hint="cs"/>
                <w:b/>
                <w:bCs/>
                <w:w w:val="94"/>
                <w:rtl/>
              </w:rPr>
              <w:t>(</w:t>
            </w:r>
            <w:r w:rsidRPr="009F3987">
              <w:rPr>
                <w:rFonts w:ascii="Sakkal Majalla" w:hAnsi="Sakkal Majalla" w:cs="Sakkal Majalla"/>
                <w:b/>
                <w:bCs/>
                <w:w w:val="94"/>
                <w:rtl/>
              </w:rPr>
              <w:t>4530545122</w:t>
            </w:r>
            <w:r w:rsidRPr="009F3987">
              <w:rPr>
                <w:rFonts w:ascii="Sakkal Majalla" w:hAnsi="Sakkal Majalla" w:cs="Sakkal Majalla" w:hint="cs"/>
                <w:b/>
                <w:bCs/>
                <w:w w:val="94"/>
                <w:rtl/>
              </w:rPr>
              <w:t>) الصادر من الدائرة العمالية العشرون بالمحكمة العمالية بالرياض بناء على القضية رقم (4570347876) وتاريخ 25/03/1445هـ جاء منطوق الحكم (</w:t>
            </w:r>
            <w:r w:rsidRPr="009F3987">
              <w:rPr>
                <w:rFonts w:ascii="Sakkal Majalla" w:hAnsi="Sakkal Majalla" w:cs="Sakkal Majalla"/>
                <w:b/>
                <w:bCs/>
                <w:w w:val="94"/>
                <w:rtl/>
              </w:rPr>
              <w:t xml:space="preserve">لذا كله فقد حكمت الدائرة بما يلي: أولاً: إلزام المدعى عليها بأن تسلم للمدعي مكافأة نهاية الخدمة وقدرها (308.174.64) ثلاثمائة وثمانية آلاف ومائة وأربعة وسبعون ريال وأربعة وستون </w:t>
            </w:r>
            <w:r w:rsidR="00AC350A" w:rsidRPr="009F3987">
              <w:rPr>
                <w:rFonts w:ascii="Sakkal Majalla" w:hAnsi="Sakkal Majalla" w:cs="Sakkal Majalla" w:hint="cs"/>
                <w:b/>
                <w:bCs/>
                <w:w w:val="94"/>
                <w:rtl/>
              </w:rPr>
              <w:t>هللة</w:t>
            </w:r>
            <w:r w:rsidRPr="009F3987">
              <w:rPr>
                <w:rFonts w:ascii="Sakkal Majalla" w:hAnsi="Sakkal Majalla" w:cs="Sakkal Majalla"/>
                <w:b/>
                <w:bCs/>
                <w:w w:val="94"/>
                <w:rtl/>
              </w:rPr>
              <w:t xml:space="preserve">. ثانياً: إلزام المدعى عليها بأن تسلم للمدعي أجر الإجازة وقدرها (15.722.42) خمسة عشر ألف وسبعمائة واثنان وعشرون ريال واثنان وأربعون </w:t>
            </w:r>
            <w:r w:rsidR="00AC350A" w:rsidRPr="009F3987">
              <w:rPr>
                <w:rFonts w:ascii="Sakkal Majalla" w:hAnsi="Sakkal Majalla" w:cs="Sakkal Majalla" w:hint="cs"/>
                <w:b/>
                <w:bCs/>
                <w:w w:val="94"/>
                <w:rtl/>
              </w:rPr>
              <w:t>هللة</w:t>
            </w:r>
            <w:r w:rsidRPr="009F3987">
              <w:rPr>
                <w:rFonts w:ascii="Sakkal Majalla" w:hAnsi="Sakkal Majalla" w:cs="Sakkal Majalla"/>
                <w:b/>
                <w:bCs/>
                <w:w w:val="94"/>
                <w:rtl/>
              </w:rPr>
              <w:t>. ثالثاً: إلزام المدعى عليها بأن تسلم للمدعي التعويض عن الفصل غير المشروع وقدره (41.015) واحد وأربعون ألف وخمسة عشر ريال. رابعاً: إلزام المدعى عليها بأن تسلم للمدعي شهادة الخدمة استنادا للمادة (64) من نظام العمل. وللطرفين تقديم الاعتراض خلال مدة ثلاثين يوما تبدأ من اليوم التالي لتاريخ إصدار الصك يسقط بعدها الحق في الاعتراض ويكتسب الحكم القطعية</w:t>
            </w:r>
            <w:r w:rsidRPr="009F3987">
              <w:rPr>
                <w:rFonts w:ascii="Sakkal Majalla" w:hAnsi="Sakkal Majalla" w:cs="Sakkal Majalla" w:hint="cs"/>
                <w:b/>
                <w:bCs/>
                <w:w w:val="94"/>
                <w:rtl/>
              </w:rPr>
              <w:t>).</w:t>
            </w:r>
          </w:p>
          <w:p w14:paraId="05AC3BB4" w14:textId="01844DF9" w:rsidR="0097570E" w:rsidRPr="009F3987" w:rsidRDefault="0097570E" w:rsidP="00AE7199">
            <w:pPr>
              <w:pStyle w:val="a7"/>
              <w:numPr>
                <w:ilvl w:val="0"/>
                <w:numId w:val="11"/>
              </w:numPr>
              <w:spacing w:line="168" w:lineRule="auto"/>
              <w:ind w:left="227" w:hanging="227"/>
              <w:rPr>
                <w:rFonts w:ascii="Sakkal Majalla" w:hAnsi="Sakkal Majalla" w:cs="Sakkal Majalla"/>
                <w:b/>
                <w:bCs/>
                <w:w w:val="94"/>
                <w:rtl/>
              </w:rPr>
            </w:pPr>
            <w:r w:rsidRPr="009F3987">
              <w:rPr>
                <w:rFonts w:ascii="Sakkal Majalla" w:hAnsi="Sakkal Majalla" w:cs="Sakkal Majalla" w:hint="cs"/>
                <w:b/>
                <w:bCs/>
                <w:w w:val="94"/>
                <w:rtl/>
              </w:rPr>
              <w:t>ال</w:t>
            </w:r>
            <w:r w:rsidRPr="009F3987">
              <w:rPr>
                <w:rFonts w:ascii="Sakkal Majalla" w:hAnsi="Sakkal Majalla" w:cs="Sakkal Majalla"/>
                <w:b/>
                <w:bCs/>
                <w:w w:val="94"/>
                <w:rtl/>
              </w:rPr>
              <w:t xml:space="preserve">صك رقم </w:t>
            </w:r>
            <w:r w:rsidRPr="009F3987">
              <w:rPr>
                <w:rFonts w:ascii="Sakkal Majalla" w:hAnsi="Sakkal Majalla" w:cs="Sakkal Majalla" w:hint="cs"/>
                <w:b/>
                <w:bCs/>
                <w:w w:val="94"/>
                <w:rtl/>
              </w:rPr>
              <w:t>(</w:t>
            </w:r>
            <w:r w:rsidRPr="009F3987">
              <w:rPr>
                <w:rFonts w:ascii="Sakkal Majalla" w:hAnsi="Sakkal Majalla" w:cs="Sakkal Majalla"/>
                <w:b/>
                <w:bCs/>
                <w:w w:val="94"/>
                <w:rtl/>
              </w:rPr>
              <w:t>4531056463</w:t>
            </w:r>
            <w:r w:rsidRPr="009F3987">
              <w:rPr>
                <w:rFonts w:ascii="Sakkal Majalla" w:hAnsi="Sakkal Majalla" w:cs="Sakkal Majalla" w:hint="cs"/>
                <w:b/>
                <w:bCs/>
                <w:w w:val="94"/>
                <w:rtl/>
              </w:rPr>
              <w:t>) الصادر من الدائرة العمالية الثانية بمحكمة الإستئناف بمنطقة بالرياض بناء على القضية رقم (4570347876) وتاريخ 25/03/1445هـ جاء منطوق الحكم (</w:t>
            </w:r>
            <w:r w:rsidRPr="009F3987">
              <w:rPr>
                <w:rFonts w:ascii="Sakkal Majalla" w:hAnsi="Sakkal Majalla" w:cs="Sakkal Majalla"/>
                <w:b/>
                <w:bCs/>
                <w:w w:val="94"/>
                <w:rtl/>
              </w:rPr>
              <w:t>لذا حكمت الدائرة العمالية الثانية بمحكمة الاستئناف بالرياض بما يلي أولا قبول الاستئناف شكلا ورفضه موضوعا ثانيا تأييد حكم محكمة الدرجة الأولى مما وقع عليه الاعتراض محمولا على أسبابه وعلى ما ذكر أعلاه</w:t>
            </w:r>
            <w:r w:rsidRPr="009F3987">
              <w:rPr>
                <w:rFonts w:ascii="Sakkal Majalla" w:hAnsi="Sakkal Majalla" w:cs="Sakkal Majalla" w:hint="cs"/>
                <w:b/>
                <w:bCs/>
                <w:w w:val="94"/>
                <w:rtl/>
              </w:rPr>
              <w:t>).</w:t>
            </w:r>
          </w:p>
          <w:p w14:paraId="3B7B1C64" w14:textId="66FFD80D" w:rsidR="0097570E" w:rsidRPr="00AE7199" w:rsidRDefault="0097570E" w:rsidP="00AE7199">
            <w:pPr>
              <w:pStyle w:val="a7"/>
              <w:numPr>
                <w:ilvl w:val="0"/>
                <w:numId w:val="11"/>
              </w:numPr>
              <w:spacing w:line="168" w:lineRule="auto"/>
              <w:ind w:left="227" w:hanging="227"/>
              <w:rPr>
                <w:rFonts w:ascii="Sakkal Majalla" w:hAnsi="Sakkal Majalla" w:cs="Sakkal Majalla"/>
                <w:b/>
                <w:bCs/>
                <w:w w:val="95"/>
                <w:rtl/>
              </w:rPr>
            </w:pPr>
            <w:r w:rsidRPr="00AE7199">
              <w:rPr>
                <w:rFonts w:ascii="Sakkal Majalla" w:hAnsi="Sakkal Majalla" w:cs="Sakkal Majalla" w:hint="cs"/>
                <w:b/>
                <w:bCs/>
                <w:w w:val="95"/>
                <w:rtl/>
              </w:rPr>
              <w:t>منعاً للتكرار نحيل الإضافة للتوضيح إلى ردنا على الفقرة الخاصة بالدعاو</w:t>
            </w:r>
            <w:r w:rsidRPr="00AE7199">
              <w:rPr>
                <w:rFonts w:ascii="Sakkal Majalla" w:hAnsi="Sakkal Majalla" w:cs="Sakkal Majalla" w:hint="eastAsia"/>
                <w:b/>
                <w:bCs/>
                <w:w w:val="95"/>
                <w:rtl/>
              </w:rPr>
              <w:t>ى</w:t>
            </w:r>
            <w:r w:rsidRPr="00AE7199">
              <w:rPr>
                <w:rFonts w:ascii="Sakkal Majalla" w:hAnsi="Sakkal Majalla" w:cs="Sakkal Majalla" w:hint="cs"/>
                <w:b/>
                <w:bCs/>
                <w:w w:val="95"/>
                <w:rtl/>
              </w:rPr>
              <w:t xml:space="preserve"> العمالية وال</w:t>
            </w:r>
            <w:r w:rsidR="009066DC">
              <w:rPr>
                <w:rFonts w:ascii="Sakkal Majalla" w:hAnsi="Sakkal Majalla" w:cs="Sakkal Majalla" w:hint="cs"/>
                <w:b/>
                <w:bCs/>
                <w:w w:val="95"/>
                <w:rtl/>
              </w:rPr>
              <w:t>أ</w:t>
            </w:r>
            <w:r w:rsidRPr="00AE7199">
              <w:rPr>
                <w:rFonts w:ascii="Sakkal Majalla" w:hAnsi="Sakkal Majalla" w:cs="Sakkal Majalla" w:hint="cs"/>
                <w:b/>
                <w:bCs/>
                <w:w w:val="95"/>
                <w:rtl/>
              </w:rPr>
              <w:t xml:space="preserve">حكام الصادرة بها لموظف الشركة والمذكورة سابقاً. </w:t>
            </w:r>
          </w:p>
          <w:p w14:paraId="7CFD0469" w14:textId="77777777" w:rsidR="0097570E" w:rsidRPr="002637EE" w:rsidRDefault="0097570E" w:rsidP="00D61F4D">
            <w:pPr>
              <w:spacing w:line="168" w:lineRule="auto"/>
              <w:ind w:left="170" w:hanging="170"/>
              <w:rPr>
                <w:rFonts w:ascii="Sakkal Majalla" w:hAnsi="Sakkal Majalla" w:cs="Sakkal Majalla"/>
                <w:w w:val="95"/>
                <w:sz w:val="12"/>
                <w:szCs w:val="12"/>
                <w:rtl/>
              </w:rPr>
            </w:pPr>
          </w:p>
        </w:tc>
      </w:tr>
    </w:tbl>
    <w:p w14:paraId="64F5DACE" w14:textId="788CDD12" w:rsidR="0097570E" w:rsidRPr="008E7E3B" w:rsidRDefault="0097570E" w:rsidP="00684ABE">
      <w:pPr>
        <w:tabs>
          <w:tab w:val="left" w:pos="274"/>
        </w:tabs>
        <w:spacing w:line="276" w:lineRule="auto"/>
        <w:rPr>
          <w:rFonts w:ascii="Arial" w:hAnsi="Arial" w:cs="PT Bold Heading"/>
          <w:u w:val="single"/>
          <w:rtl/>
          <w:lang w:eastAsia="ar-SA"/>
        </w:rPr>
      </w:pPr>
      <w:r w:rsidRPr="008E7E3B">
        <w:rPr>
          <w:rFonts w:ascii="Arial" w:hAnsi="Arial" w:cs="PT Bold Heading" w:hint="cs"/>
          <w:u w:val="single"/>
          <w:rtl/>
          <w:lang w:eastAsia="ar-SA"/>
        </w:rPr>
        <w:lastRenderedPageBreak/>
        <w:t>ثالثاً</w:t>
      </w:r>
      <w:r w:rsidRPr="008E7E3B">
        <w:rPr>
          <w:rFonts w:ascii="Arial" w:hAnsi="Arial" w:cs="PT Bold Heading"/>
          <w:u w:val="single"/>
          <w:rtl/>
          <w:lang w:eastAsia="ar-SA"/>
        </w:rPr>
        <w:t xml:space="preserve">: </w:t>
      </w:r>
      <w:r w:rsidRPr="008E7E3B">
        <w:rPr>
          <w:rFonts w:ascii="Arial" w:hAnsi="Arial" w:cs="PT Bold Heading" w:hint="cs"/>
          <w:u w:val="single"/>
          <w:rtl/>
          <w:lang w:eastAsia="ar-SA"/>
        </w:rPr>
        <w:t>خلاصة المك</w:t>
      </w:r>
      <w:r>
        <w:rPr>
          <w:rFonts w:ascii="Arial" w:hAnsi="Arial" w:cs="PT Bold Heading" w:hint="cs"/>
          <w:u w:val="single"/>
          <w:rtl/>
          <w:lang w:eastAsia="ar-SA"/>
        </w:rPr>
        <w:t>ت</w:t>
      </w:r>
      <w:r w:rsidRPr="008E7E3B">
        <w:rPr>
          <w:rFonts w:ascii="Arial" w:hAnsi="Arial" w:cs="PT Bold Heading" w:hint="cs"/>
          <w:u w:val="single"/>
          <w:rtl/>
          <w:lang w:eastAsia="ar-SA"/>
        </w:rPr>
        <w:t xml:space="preserve">شفات: </w:t>
      </w:r>
      <w:r w:rsidRPr="008E7E3B">
        <w:rPr>
          <w:rFonts w:ascii="Arial" w:hAnsi="Arial" w:cs="PT Bold Heading"/>
          <w:u w:val="single"/>
          <w:rtl/>
          <w:lang w:eastAsia="ar-SA"/>
        </w:rPr>
        <w:t>-</w:t>
      </w:r>
    </w:p>
    <w:p w14:paraId="5C1CB2A9" w14:textId="77777777" w:rsidR="0031029F" w:rsidRDefault="0031029F" w:rsidP="00684ABE">
      <w:pPr>
        <w:spacing w:line="276" w:lineRule="auto"/>
        <w:rPr>
          <w:rFonts w:ascii="Sakkal Majalla" w:eastAsia="Times New Roman" w:hAnsi="Sakkal Majalla" w:cs="Sakkal Majalla"/>
          <w:b/>
          <w:bCs/>
          <w:sz w:val="31"/>
          <w:szCs w:val="31"/>
          <w:u w:val="single"/>
          <w:lang w:eastAsia="ar-SA"/>
        </w:rPr>
      </w:pPr>
      <w:r>
        <w:rPr>
          <w:rFonts w:ascii="Sakkal Majalla" w:eastAsia="Times New Roman" w:hAnsi="Sakkal Majalla" w:cs="Sakkal Majalla"/>
          <w:b/>
          <w:bCs/>
          <w:sz w:val="31"/>
          <w:szCs w:val="31"/>
          <w:u w:val="single"/>
          <w:rtl/>
          <w:lang w:eastAsia="ar-SA"/>
        </w:rPr>
        <w:t>مع الأخذ بالاعتبار جميع ما ورد في سياق تقريرنا هذا (قراءة الملخص لا تغني عن قراءة التقرير الكامل) - خلص التقرير إلى ما يلي:</w:t>
      </w:r>
    </w:p>
    <w:p w14:paraId="53FED5E2" w14:textId="4A92D68B" w:rsidR="0031029F" w:rsidRPr="00684ABE" w:rsidRDefault="0031029F" w:rsidP="00684ABE">
      <w:pPr>
        <w:spacing w:line="276" w:lineRule="auto"/>
        <w:jc w:val="mediumKashida"/>
        <w:rPr>
          <w:rFonts w:ascii="Sakkal Majalla" w:hAnsi="Sakkal Majalla" w:cs="Sakkal Majalla"/>
          <w:b/>
          <w:bCs/>
          <w:sz w:val="29"/>
          <w:szCs w:val="29"/>
        </w:rPr>
      </w:pPr>
      <w:r w:rsidRPr="00684ABE">
        <w:rPr>
          <w:rFonts w:ascii="Sakkal Majalla" w:hAnsi="Sakkal Majalla" w:cs="Sakkal Majalla"/>
          <w:b/>
          <w:bCs/>
          <w:sz w:val="29"/>
          <w:szCs w:val="29"/>
          <w:rtl/>
        </w:rPr>
        <w:t>جمـيع ما جاء بالمذكرة المُرسلة إلينا بتاريخ 18/09/2024م من وكيل موظف شركة رضايات التجارية المحدودة السابق / أحمد نوبي عبر البريد الإلكتروني والصادرة من مكتب حمود العنزي للمحاماة والتوثيق والاستشارات القانونية والتي تشمل الملاحظات على تقريرنا المحاسبي الصادر بتاريخ 23 شعبان 1445هـ الموافق 04</w:t>
      </w:r>
      <w:r w:rsidR="00DA3E84" w:rsidRPr="00684ABE">
        <w:rPr>
          <w:rFonts w:ascii="Sakkal Majalla" w:hAnsi="Sakkal Majalla" w:cs="Sakkal Majalla" w:hint="cs"/>
          <w:b/>
          <w:bCs/>
          <w:sz w:val="29"/>
          <w:szCs w:val="29"/>
          <w:rtl/>
        </w:rPr>
        <w:t xml:space="preserve"> </w:t>
      </w:r>
      <w:r w:rsidRPr="00684ABE">
        <w:rPr>
          <w:rFonts w:ascii="Sakkal Majalla" w:hAnsi="Sakkal Majalla" w:cs="Sakkal Majalla"/>
          <w:b/>
          <w:bCs/>
          <w:sz w:val="29"/>
          <w:szCs w:val="29"/>
          <w:rtl/>
        </w:rPr>
        <w:t>مارس</w:t>
      </w:r>
      <w:r w:rsidR="00DA3E84" w:rsidRPr="00684ABE">
        <w:rPr>
          <w:rFonts w:ascii="Sakkal Majalla" w:hAnsi="Sakkal Majalla" w:cs="Sakkal Majalla" w:hint="cs"/>
          <w:b/>
          <w:bCs/>
          <w:sz w:val="29"/>
          <w:szCs w:val="29"/>
          <w:rtl/>
        </w:rPr>
        <w:t xml:space="preserve"> </w:t>
      </w:r>
      <w:r w:rsidRPr="00684ABE">
        <w:rPr>
          <w:rFonts w:ascii="Sakkal Majalla" w:hAnsi="Sakkal Majalla" w:cs="Sakkal Majalla"/>
          <w:b/>
          <w:bCs/>
          <w:sz w:val="29"/>
          <w:szCs w:val="29"/>
          <w:rtl/>
        </w:rPr>
        <w:t>2024م لم يكن من شأنه إحداث أي تأثير على تقريرنا المحاسبي المُقدم لشركة رضايات التجارية المحدودة</w:t>
      </w:r>
      <w:r w:rsidR="00AC350A" w:rsidRPr="00684ABE">
        <w:rPr>
          <w:rFonts w:ascii="Sakkal Majalla" w:hAnsi="Sakkal Majalla" w:cs="Sakkal Majalla" w:hint="cs"/>
          <w:b/>
          <w:bCs/>
          <w:sz w:val="29"/>
          <w:szCs w:val="29"/>
          <w:rtl/>
        </w:rPr>
        <w:t>، وعليه يبقى جميع ما جاء بتقريرنا دون أي تغيير وكانت خلاصة مكتشفاته كما يلي:</w:t>
      </w:r>
    </w:p>
    <w:p w14:paraId="18A95A19" w14:textId="5025B0A2" w:rsidR="009066DC" w:rsidRPr="00684ABE" w:rsidRDefault="009066DC" w:rsidP="00E55497">
      <w:pPr>
        <w:pStyle w:val="a7"/>
        <w:numPr>
          <w:ilvl w:val="0"/>
          <w:numId w:val="12"/>
        </w:numPr>
        <w:spacing w:before="120" w:line="276" w:lineRule="auto"/>
        <w:ind w:left="360"/>
        <w:rPr>
          <w:rFonts w:ascii="Sakkal Majalla" w:hAnsi="Sakkal Majalla" w:cs="Sakkal Majalla"/>
          <w:b/>
          <w:bCs/>
          <w:sz w:val="29"/>
          <w:szCs w:val="29"/>
        </w:rPr>
      </w:pPr>
      <w:r w:rsidRPr="00684ABE">
        <w:rPr>
          <w:rFonts w:ascii="Sakkal Majalla" w:hAnsi="Sakkal Majalla" w:cs="Sakkal Majalla"/>
          <w:b/>
          <w:bCs/>
          <w:sz w:val="29"/>
          <w:szCs w:val="29"/>
          <w:rtl/>
        </w:rPr>
        <w:t>بموجب عقد العمل المؤرخ في 08/01/2006م التحق السيد / أحمد نوبي محمد أحمد، إقامة رقم (2223126448) بالعمل في شركة رضايات التجارية المحدودة بوظيفة مهندس مشروع وإعتباراً من نهاية عام 2019م ترقى إلى منصب مدير قسم مبيعات مواد البناء المتخصص في أنظمة التكييف والمياه بالشركة، وعليه تكون مدة عمل الموظف المذكور بالشركة إعتباراً من 08 يناير 2006م حتى تاريخ إنهاء خدماته في 06 سبتمبر 2023م.</w:t>
      </w:r>
    </w:p>
    <w:p w14:paraId="33F21EA4" w14:textId="181336DF" w:rsidR="009066DC" w:rsidRPr="00E55497" w:rsidRDefault="009066DC" w:rsidP="00684ABE">
      <w:pPr>
        <w:pStyle w:val="a7"/>
        <w:numPr>
          <w:ilvl w:val="0"/>
          <w:numId w:val="12"/>
        </w:numPr>
        <w:spacing w:line="276" w:lineRule="auto"/>
        <w:ind w:left="360"/>
        <w:rPr>
          <w:rFonts w:ascii="Sakkal Majalla" w:hAnsi="Sakkal Majalla" w:cs="Sakkal Majalla"/>
          <w:b/>
          <w:bCs/>
          <w:w w:val="95"/>
          <w:sz w:val="29"/>
          <w:szCs w:val="29"/>
        </w:rPr>
      </w:pPr>
      <w:r w:rsidRPr="00E55497">
        <w:rPr>
          <w:rFonts w:ascii="Sakkal Majalla" w:hAnsi="Sakkal Majalla" w:cs="Sakkal Majalla"/>
          <w:b/>
          <w:bCs/>
          <w:w w:val="95"/>
          <w:sz w:val="29"/>
          <w:szCs w:val="29"/>
          <w:rtl/>
        </w:rPr>
        <w:t>نتيجة لعدم التزام الموظف / أحمد نوبي محمد أحمد مدير قسم مبيعات مواد البناء المتخصص في أنظمة التكييف والمياه بالشركة بنسب هامش الربح المحددة والمعتمدة من الشركة وعدم تطبيق سياسة الشركة البيعية ولقيامه ببيع بضاعة الشركة بهامش ربح اقل من هامش الربح المعتمد من الشركة والمحدد لبيع البضاعة فقد أدى ذلك إلى وجود متوسط هامش ربح غير محقق بمبلغ (1,386,339 ريال) فقط مليون وثلاثمائة وستة وثمانون ألف وثلاثمائة وتسعة وثلاثون ريال.</w:t>
      </w:r>
    </w:p>
    <w:p w14:paraId="6A8E3DD6" w14:textId="774F8722" w:rsidR="009066DC" w:rsidRPr="00684ABE" w:rsidRDefault="009066DC" w:rsidP="00684ABE">
      <w:pPr>
        <w:pStyle w:val="a7"/>
        <w:numPr>
          <w:ilvl w:val="0"/>
          <w:numId w:val="12"/>
        </w:numPr>
        <w:spacing w:line="276" w:lineRule="auto"/>
        <w:ind w:left="360"/>
        <w:rPr>
          <w:rFonts w:ascii="Sakkal Majalla" w:hAnsi="Sakkal Majalla" w:cs="Sakkal Majalla"/>
          <w:b/>
          <w:bCs/>
          <w:sz w:val="29"/>
          <w:szCs w:val="29"/>
        </w:rPr>
      </w:pPr>
      <w:r w:rsidRPr="00684ABE">
        <w:rPr>
          <w:rFonts w:ascii="Sakkal Majalla" w:hAnsi="Sakkal Majalla" w:cs="Sakkal Majalla"/>
          <w:b/>
          <w:bCs/>
          <w:sz w:val="29"/>
          <w:szCs w:val="29"/>
          <w:rtl/>
        </w:rPr>
        <w:t>لم يتسنى لنا التحقق من تنفيذ الموظف / أحمد نوبي محمد أحمد مدير قسم مبيعات مواد البناء المتخصص في أنظمة التكييف والمياه بالشركة السياسة البيعية للشركة وإتباع كافة الأصول المرعية في هذا الشأن وذلك في حدود المستندات المقدمة لنا من شركة رضايات التجارية المحدودة.</w:t>
      </w:r>
    </w:p>
    <w:p w14:paraId="6DE726C9" w14:textId="453B7AB6" w:rsidR="009066DC" w:rsidRPr="00684ABE" w:rsidRDefault="009066DC" w:rsidP="00684ABE">
      <w:pPr>
        <w:pStyle w:val="a7"/>
        <w:numPr>
          <w:ilvl w:val="0"/>
          <w:numId w:val="12"/>
        </w:numPr>
        <w:spacing w:line="276" w:lineRule="auto"/>
        <w:ind w:left="360"/>
        <w:rPr>
          <w:rFonts w:ascii="Sakkal Majalla" w:hAnsi="Sakkal Majalla" w:cs="Sakkal Majalla"/>
          <w:b/>
          <w:bCs/>
          <w:sz w:val="29"/>
          <w:szCs w:val="29"/>
        </w:rPr>
      </w:pPr>
      <w:r w:rsidRPr="00684ABE">
        <w:rPr>
          <w:rFonts w:ascii="Sakkal Majalla" w:hAnsi="Sakkal Majalla" w:cs="Sakkal Majalla"/>
          <w:b/>
          <w:bCs/>
          <w:sz w:val="29"/>
          <w:szCs w:val="29"/>
          <w:rtl/>
        </w:rPr>
        <w:t>معظم مبيعات قسم مبيعات مواد البناء المتخصص في أنظمة التكييف والمياه خلال فترة تولي الموظف المذكور منصب مدير قسم مبيعات مواد البناء المتخصص في أنظمة التكييف والمياه بالشركة إلى أربعة عملاء فقط، وكانت إجمالي المبيعات لهؤلاء العملاء مبلغ (9,790,633) بنسبة (22.81 %) كالتالي:</w:t>
      </w:r>
    </w:p>
    <w:p w14:paraId="57C7EA60" w14:textId="77777777" w:rsidR="009066DC" w:rsidRPr="00E55497" w:rsidRDefault="009066DC" w:rsidP="00684ABE">
      <w:pPr>
        <w:numPr>
          <w:ilvl w:val="0"/>
          <w:numId w:val="13"/>
        </w:numPr>
        <w:spacing w:line="276" w:lineRule="auto"/>
        <w:ind w:left="567" w:right="0" w:hanging="170"/>
        <w:contextualSpacing/>
        <w:rPr>
          <w:rFonts w:ascii="Sakkal Majalla" w:hAnsi="Sakkal Majalla" w:cs="Sakkal Majalla"/>
          <w:b/>
          <w:bCs/>
          <w:w w:val="95"/>
          <w:sz w:val="29"/>
          <w:szCs w:val="29"/>
        </w:rPr>
      </w:pPr>
      <w:r w:rsidRPr="00E55497">
        <w:rPr>
          <w:rFonts w:ascii="Sakkal Majalla" w:hAnsi="Sakkal Majalla" w:cs="Sakkal Majalla"/>
          <w:b/>
          <w:bCs/>
          <w:w w:val="95"/>
          <w:sz w:val="29"/>
          <w:szCs w:val="29"/>
          <w:rtl/>
        </w:rPr>
        <w:t>إجمالي المبيعات للعميل شركة الأداء المتوازن التجارية مبلغ (3,380,819 ريال) بنسبة (7.88 %) من إجمالي المبيعات.</w:t>
      </w:r>
    </w:p>
    <w:p w14:paraId="2B773A5F" w14:textId="77777777" w:rsidR="009066DC" w:rsidRPr="00E55497" w:rsidRDefault="009066DC" w:rsidP="00684ABE">
      <w:pPr>
        <w:numPr>
          <w:ilvl w:val="0"/>
          <w:numId w:val="13"/>
        </w:numPr>
        <w:spacing w:line="276" w:lineRule="auto"/>
        <w:ind w:left="567" w:right="0" w:hanging="170"/>
        <w:contextualSpacing/>
        <w:rPr>
          <w:rFonts w:ascii="Sakkal Majalla" w:hAnsi="Sakkal Majalla" w:cs="Sakkal Majalla"/>
          <w:b/>
          <w:bCs/>
          <w:w w:val="93"/>
          <w:sz w:val="29"/>
          <w:szCs w:val="29"/>
          <w:rtl/>
        </w:rPr>
      </w:pPr>
      <w:r w:rsidRPr="00E55497">
        <w:rPr>
          <w:rFonts w:ascii="Sakkal Majalla" w:hAnsi="Sakkal Majalla" w:cs="Sakkal Majalla"/>
          <w:b/>
          <w:bCs/>
          <w:w w:val="93"/>
          <w:sz w:val="29"/>
          <w:szCs w:val="29"/>
          <w:rtl/>
        </w:rPr>
        <w:t>إجمالي المبيعات للعميل مؤسسة طاقات التجديد للتجارة مبلغ (3,042,606 ريال) بنسبة (7.09 %) من إجمالي المبيعات.</w:t>
      </w:r>
    </w:p>
    <w:p w14:paraId="18070BA8" w14:textId="77777777" w:rsidR="009066DC" w:rsidRPr="00E55497" w:rsidRDefault="009066DC" w:rsidP="00684ABE">
      <w:pPr>
        <w:numPr>
          <w:ilvl w:val="0"/>
          <w:numId w:val="13"/>
        </w:numPr>
        <w:spacing w:line="276" w:lineRule="auto"/>
        <w:ind w:left="567" w:right="0" w:hanging="170"/>
        <w:contextualSpacing/>
        <w:rPr>
          <w:rFonts w:ascii="Sakkal Majalla" w:hAnsi="Sakkal Majalla" w:cs="Sakkal Majalla"/>
          <w:b/>
          <w:bCs/>
          <w:w w:val="95"/>
          <w:sz w:val="29"/>
          <w:szCs w:val="29"/>
        </w:rPr>
      </w:pPr>
      <w:r w:rsidRPr="00E55497">
        <w:rPr>
          <w:rFonts w:ascii="Sakkal Majalla" w:hAnsi="Sakkal Majalla" w:cs="Sakkal Majalla"/>
          <w:b/>
          <w:bCs/>
          <w:w w:val="95"/>
          <w:sz w:val="29"/>
          <w:szCs w:val="29"/>
          <w:rtl/>
        </w:rPr>
        <w:t>إجمالي المبيعات للعميل مؤسسة التجارة في التجارة مبلغ (1,724,049 ريال) بنسبة (4.01 %) من إجمالي المبيعات.</w:t>
      </w:r>
    </w:p>
    <w:p w14:paraId="6156E7E6" w14:textId="77777777" w:rsidR="009066DC" w:rsidRPr="00E55497" w:rsidRDefault="009066DC" w:rsidP="00684ABE">
      <w:pPr>
        <w:numPr>
          <w:ilvl w:val="0"/>
          <w:numId w:val="13"/>
        </w:numPr>
        <w:spacing w:line="276" w:lineRule="auto"/>
        <w:ind w:left="567" w:right="0" w:hanging="170"/>
        <w:contextualSpacing/>
        <w:rPr>
          <w:rFonts w:ascii="Sakkal Majalla" w:hAnsi="Sakkal Majalla" w:cs="Sakkal Majalla"/>
          <w:b/>
          <w:bCs/>
          <w:w w:val="95"/>
          <w:sz w:val="29"/>
          <w:szCs w:val="29"/>
        </w:rPr>
      </w:pPr>
      <w:r w:rsidRPr="00E55497">
        <w:rPr>
          <w:rFonts w:ascii="Sakkal Majalla" w:hAnsi="Sakkal Majalla" w:cs="Sakkal Majalla"/>
          <w:b/>
          <w:bCs/>
          <w:w w:val="95"/>
          <w:sz w:val="29"/>
          <w:szCs w:val="29"/>
          <w:rtl/>
        </w:rPr>
        <w:t>إجمالي المبيعات للعميل مؤسسة نايف فهد محمد التركي مبلغ (1,643,159 ريال) بنسبة (3.83 %) من إجمالي المبيعات.</w:t>
      </w:r>
    </w:p>
    <w:p w14:paraId="5E0B416A" w14:textId="77777777" w:rsidR="009066DC" w:rsidRPr="00684ABE" w:rsidRDefault="009066DC" w:rsidP="00684ABE">
      <w:pPr>
        <w:numPr>
          <w:ilvl w:val="0"/>
          <w:numId w:val="13"/>
        </w:numPr>
        <w:spacing w:line="276" w:lineRule="auto"/>
        <w:ind w:left="567" w:right="0" w:hanging="170"/>
        <w:contextualSpacing/>
        <w:rPr>
          <w:rFonts w:ascii="Sakkal Majalla" w:hAnsi="Sakkal Majalla" w:cs="Sakkal Majalla"/>
          <w:b/>
          <w:bCs/>
          <w:sz w:val="29"/>
          <w:szCs w:val="29"/>
          <w:rtl/>
        </w:rPr>
      </w:pPr>
      <w:r w:rsidRPr="00684ABE">
        <w:rPr>
          <w:rFonts w:ascii="Sakkal Majalla" w:hAnsi="Sakkal Majalla" w:cs="Sakkal Majalla"/>
          <w:b/>
          <w:bCs/>
          <w:sz w:val="29"/>
          <w:szCs w:val="29"/>
          <w:rtl/>
        </w:rPr>
        <w:t>تأثير ذلك على المبيعات وفوات المنفعة.</w:t>
      </w:r>
    </w:p>
    <w:p w14:paraId="1A7B444C" w14:textId="4FAE3D28" w:rsidR="009066DC" w:rsidRPr="00684ABE" w:rsidRDefault="009066DC" w:rsidP="00684ABE">
      <w:pPr>
        <w:pStyle w:val="a7"/>
        <w:numPr>
          <w:ilvl w:val="0"/>
          <w:numId w:val="12"/>
        </w:numPr>
        <w:spacing w:line="276" w:lineRule="auto"/>
        <w:ind w:left="360"/>
        <w:rPr>
          <w:rFonts w:ascii="Sakkal Majalla" w:hAnsi="Sakkal Majalla" w:cs="Sakkal Majalla"/>
          <w:b/>
          <w:bCs/>
          <w:sz w:val="29"/>
          <w:szCs w:val="29"/>
        </w:rPr>
      </w:pPr>
      <w:r w:rsidRPr="00684ABE">
        <w:rPr>
          <w:rFonts w:ascii="Sakkal Majalla" w:hAnsi="Sakkal Majalla" w:cs="Sakkal Majalla"/>
          <w:b/>
          <w:bCs/>
          <w:sz w:val="29"/>
          <w:szCs w:val="29"/>
          <w:rtl/>
        </w:rPr>
        <w:lastRenderedPageBreak/>
        <w:t>تم تقدير المنفعة الفائتة التي كان من الممكن أن تحصل عليها الشركة لولا عدم التزام الموظف المذكور بالسياسة البيعية للشركة وعدم إتباعه الأصول المرعية في هذا الشأن واقتصار معظم مبيعات الشركة على عدد معين من العملاء وعدم توسيع قاعدة العملاء وعدم الإلتزام بهامش الربح المحدد والمعتمد من الشركة بمبلغ (1,386,339 ريال) فقط مليون وثلاثمائة وستة وثمانون ألف وثلاثمائة وتسعة وثلاثون ريال.</w:t>
      </w:r>
    </w:p>
    <w:p w14:paraId="72602CCB" w14:textId="77777777" w:rsidR="0031029F" w:rsidRDefault="0031029F" w:rsidP="00DA3E84">
      <w:pPr>
        <w:spacing w:before="120" w:line="276" w:lineRule="auto"/>
        <w:rPr>
          <w:rFonts w:cs="PT Bold Heading"/>
          <w:u w:val="single"/>
          <w:rtl/>
          <w:lang w:bidi="ar-EG"/>
        </w:rPr>
      </w:pPr>
      <w:r>
        <w:rPr>
          <w:rFonts w:cs="PT Bold Heading" w:hint="cs"/>
          <w:u w:val="single"/>
          <w:rtl/>
          <w:lang w:bidi="ar-EG"/>
        </w:rPr>
        <w:t>لفت انتباه: -</w:t>
      </w:r>
    </w:p>
    <w:p w14:paraId="07ECF41C" w14:textId="77777777" w:rsidR="0031029F" w:rsidRPr="00E55497" w:rsidRDefault="0031029F" w:rsidP="00E55497">
      <w:pPr>
        <w:pStyle w:val="a7"/>
        <w:numPr>
          <w:ilvl w:val="0"/>
          <w:numId w:val="14"/>
        </w:numPr>
        <w:spacing w:line="276" w:lineRule="auto"/>
        <w:ind w:left="170" w:hanging="170"/>
        <w:jc w:val="mediumKashida"/>
        <w:rPr>
          <w:rFonts w:ascii="Sakkal Majalla" w:hAnsi="Sakkal Majalla" w:cs="Sakkal Majalla"/>
          <w:b/>
          <w:bCs/>
          <w:sz w:val="29"/>
          <w:szCs w:val="29"/>
        </w:rPr>
      </w:pPr>
      <w:r w:rsidRPr="00E55497">
        <w:rPr>
          <w:rFonts w:ascii="Sakkal Majalla" w:hAnsi="Sakkal Majalla" w:cs="Sakkal Majalla"/>
          <w:b/>
          <w:bCs/>
          <w:sz w:val="29"/>
          <w:szCs w:val="29"/>
          <w:rtl/>
        </w:rPr>
        <w:t>نظراً لأن الإجراءات المذكورة أعلاه لا تشكل مراجعة أو فحصاً وفقاً لمعايير المراجعة أو معايير ارتباطات الفحص المعتمدة في المملكة العربية السعودية، فإن تقريرنا هو فقط للغرض المنصوص عليه في الفقرة الأولى من هذا التقرير ولإحاطتكم علماً بالمعلومات المطلوبة، وليس لاستخدامه في أي غرض آخر أو لتوزيعه على أي أطراف أخرى، ويتعلق هذا التقرير فقط بالحسابات والبنود المحددة أعلاه.</w:t>
      </w:r>
    </w:p>
    <w:p w14:paraId="2642E4D1" w14:textId="77777777" w:rsidR="0031029F" w:rsidRPr="0031029F" w:rsidRDefault="0031029F" w:rsidP="0031029F">
      <w:pPr>
        <w:spacing w:before="120" w:line="216" w:lineRule="auto"/>
        <w:ind w:left="113"/>
        <w:jc w:val="center"/>
        <w:rPr>
          <w:rFonts w:ascii="Arial" w:hAnsi="Arial" w:cs="SKR HEAD1"/>
          <w:w w:val="95"/>
          <w:sz w:val="34"/>
          <w:szCs w:val="34"/>
        </w:rPr>
      </w:pPr>
    </w:p>
    <w:p w14:paraId="67CEC2BC" w14:textId="064B8B33" w:rsidR="0097570E" w:rsidRPr="0031029F" w:rsidRDefault="0097570E" w:rsidP="0031029F">
      <w:pPr>
        <w:spacing w:before="120" w:line="216" w:lineRule="auto"/>
        <w:ind w:left="113"/>
        <w:jc w:val="center"/>
        <w:rPr>
          <w:rFonts w:ascii="Arial" w:hAnsi="Arial" w:cs="SKR HEAD1"/>
          <w:w w:val="95"/>
          <w:sz w:val="34"/>
          <w:szCs w:val="34"/>
          <w:rtl/>
        </w:rPr>
      </w:pPr>
      <w:r w:rsidRPr="0031029F">
        <w:rPr>
          <w:rFonts w:ascii="Arial" w:hAnsi="Arial" w:cs="SKR HEAD1"/>
          <w:w w:val="95"/>
          <w:sz w:val="34"/>
          <w:szCs w:val="34"/>
          <w:rtl/>
        </w:rPr>
        <w:t xml:space="preserve">والله ولي </w:t>
      </w:r>
      <w:r w:rsidR="007E1132" w:rsidRPr="0031029F">
        <w:rPr>
          <w:rFonts w:ascii="Arial" w:hAnsi="Arial" w:cs="SKR HEAD1" w:hint="cs"/>
          <w:w w:val="95"/>
          <w:sz w:val="34"/>
          <w:szCs w:val="34"/>
          <w:rtl/>
        </w:rPr>
        <w:t>التوفيق،</w:t>
      </w:r>
      <w:r w:rsidR="00E55497">
        <w:rPr>
          <w:rFonts w:ascii="Arial" w:hAnsi="Arial" w:cs="SKR HEAD1" w:hint="cs"/>
          <w:w w:val="95"/>
          <w:sz w:val="34"/>
          <w:szCs w:val="34"/>
          <w:rtl/>
        </w:rPr>
        <w:t>،،</w:t>
      </w:r>
    </w:p>
    <w:p w14:paraId="02118875" w14:textId="77777777" w:rsidR="0097570E" w:rsidRPr="00E55497" w:rsidRDefault="0097570E" w:rsidP="0097570E">
      <w:pPr>
        <w:spacing w:line="216" w:lineRule="auto"/>
        <w:jc w:val="center"/>
        <w:rPr>
          <w:rFonts w:ascii="Arial" w:hAnsi="Arial" w:cs="SKR HEAD1"/>
          <w:w w:val="95"/>
          <w:sz w:val="52"/>
          <w:szCs w:val="52"/>
        </w:rPr>
      </w:pPr>
    </w:p>
    <w:p w14:paraId="75ACA207" w14:textId="77777777" w:rsidR="0097570E" w:rsidRPr="00350AE9" w:rsidRDefault="0097570E" w:rsidP="0097570E">
      <w:pPr>
        <w:spacing w:line="216" w:lineRule="auto"/>
        <w:ind w:left="360"/>
        <w:jc w:val="center"/>
        <w:rPr>
          <w:rFonts w:ascii="Arial" w:hAnsi="Arial" w:cs="SKR HEAD1"/>
          <w:w w:val="95"/>
          <w:sz w:val="14"/>
          <w:szCs w:val="14"/>
          <w:rtl/>
        </w:rPr>
      </w:pPr>
    </w:p>
    <w:tbl>
      <w:tblPr>
        <w:bidiVisual/>
        <w:tblW w:w="5000" w:type="pct"/>
        <w:tblLook w:val="04A0" w:firstRow="1" w:lastRow="0" w:firstColumn="1" w:lastColumn="0" w:noHBand="0" w:noVBand="1"/>
      </w:tblPr>
      <w:tblGrid>
        <w:gridCol w:w="5650"/>
        <w:gridCol w:w="3988"/>
      </w:tblGrid>
      <w:tr w:rsidR="0097570E" w:rsidRPr="00A10A27" w14:paraId="356E767F" w14:textId="77777777" w:rsidTr="00D61F4D">
        <w:trPr>
          <w:trHeight w:val="432"/>
        </w:trPr>
        <w:tc>
          <w:tcPr>
            <w:tcW w:w="2931" w:type="pct"/>
          </w:tcPr>
          <w:p w14:paraId="7AD0E938" w14:textId="77777777" w:rsidR="0097570E" w:rsidRPr="00A10A27" w:rsidRDefault="0097570E" w:rsidP="00D61F4D">
            <w:pPr>
              <w:tabs>
                <w:tab w:val="left" w:pos="2327"/>
                <w:tab w:val="center" w:pos="4819"/>
              </w:tabs>
              <w:rPr>
                <w:rFonts w:ascii="Arial" w:hAnsi="Arial"/>
                <w:sz w:val="32"/>
                <w:szCs w:val="32"/>
                <w:rtl/>
              </w:rPr>
            </w:pPr>
          </w:p>
        </w:tc>
        <w:tc>
          <w:tcPr>
            <w:tcW w:w="2069" w:type="pct"/>
          </w:tcPr>
          <w:p w14:paraId="3B8FF1DF" w14:textId="77777777" w:rsidR="0097570E" w:rsidRPr="006915DD" w:rsidRDefault="0097570E" w:rsidP="00D61F4D">
            <w:pPr>
              <w:tabs>
                <w:tab w:val="left" w:pos="2449"/>
                <w:tab w:val="center" w:pos="4819"/>
              </w:tabs>
              <w:spacing w:line="192" w:lineRule="auto"/>
              <w:ind w:left="360"/>
              <w:jc w:val="center"/>
              <w:rPr>
                <w:rFonts w:cs="PT Bold Heading"/>
                <w:i/>
                <w:iCs/>
                <w:rtl/>
              </w:rPr>
            </w:pPr>
            <w:r w:rsidRPr="006915DD">
              <w:rPr>
                <w:rFonts w:cs="PT Bold Heading" w:hint="cs"/>
                <w:i/>
                <w:iCs/>
                <w:rtl/>
              </w:rPr>
              <w:t>شركة إدراك العالمية</w:t>
            </w:r>
          </w:p>
          <w:p w14:paraId="1C3EBA7A" w14:textId="77777777" w:rsidR="0097570E" w:rsidRPr="006915DD" w:rsidRDefault="0097570E" w:rsidP="00D61F4D">
            <w:pPr>
              <w:tabs>
                <w:tab w:val="left" w:pos="2449"/>
                <w:tab w:val="center" w:pos="4819"/>
              </w:tabs>
              <w:spacing w:line="192" w:lineRule="auto"/>
              <w:ind w:left="360"/>
              <w:jc w:val="center"/>
              <w:rPr>
                <w:rFonts w:cs="PT Bold Heading"/>
                <w:i/>
                <w:iCs/>
                <w:rtl/>
              </w:rPr>
            </w:pPr>
            <w:r w:rsidRPr="006915DD">
              <w:rPr>
                <w:rFonts w:cs="PT Bold Heading"/>
                <w:i/>
                <w:iCs/>
                <w:rtl/>
              </w:rPr>
              <w:t>محاسبون ومراجعون قانونيون</w:t>
            </w:r>
          </w:p>
          <w:p w14:paraId="2D849238" w14:textId="77777777" w:rsidR="0097570E" w:rsidRPr="00E55497" w:rsidRDefault="0097570E" w:rsidP="00D61F4D">
            <w:pPr>
              <w:tabs>
                <w:tab w:val="left" w:pos="2449"/>
                <w:tab w:val="center" w:pos="4819"/>
              </w:tabs>
              <w:spacing w:line="192" w:lineRule="auto"/>
              <w:jc w:val="center"/>
              <w:rPr>
                <w:rFonts w:cs="PT Bold Heading"/>
                <w:i/>
                <w:iCs/>
                <w:sz w:val="44"/>
                <w:szCs w:val="44"/>
                <w:rtl/>
              </w:rPr>
            </w:pPr>
          </w:p>
          <w:p w14:paraId="51EA3526" w14:textId="77777777" w:rsidR="0097570E" w:rsidRPr="006915DD" w:rsidRDefault="0097570E" w:rsidP="00D61F4D">
            <w:pPr>
              <w:tabs>
                <w:tab w:val="left" w:pos="2449"/>
                <w:tab w:val="center" w:pos="4819"/>
              </w:tabs>
              <w:spacing w:line="216" w:lineRule="auto"/>
              <w:ind w:left="360"/>
              <w:rPr>
                <w:rFonts w:cs="PT Bold Heading"/>
                <w:i/>
                <w:iCs/>
                <w:rtl/>
              </w:rPr>
            </w:pPr>
            <w:r>
              <w:rPr>
                <w:rFonts w:cs="PT Bold Heading" w:hint="cs"/>
                <w:i/>
                <w:iCs/>
                <w:rtl/>
              </w:rPr>
              <w:t>سلمان بن عبد الرحمن الثميري</w:t>
            </w:r>
          </w:p>
          <w:p w14:paraId="2105E599" w14:textId="77777777" w:rsidR="0097570E" w:rsidRDefault="0097570E" w:rsidP="00D61F4D">
            <w:pPr>
              <w:tabs>
                <w:tab w:val="left" w:pos="2449"/>
                <w:tab w:val="center" w:pos="4819"/>
              </w:tabs>
              <w:spacing w:line="192" w:lineRule="auto"/>
              <w:ind w:left="360"/>
              <w:jc w:val="center"/>
              <w:rPr>
                <w:rFonts w:cs="PT Bold Heading"/>
                <w:i/>
                <w:iCs/>
                <w:rtl/>
              </w:rPr>
            </w:pPr>
            <w:r w:rsidRPr="006915DD">
              <w:rPr>
                <w:rFonts w:cs="PT Bold Heading"/>
                <w:i/>
                <w:iCs/>
                <w:rtl/>
              </w:rPr>
              <w:t>ترخيص رقم (</w:t>
            </w:r>
            <w:r>
              <w:rPr>
                <w:rFonts w:cs="PT Bold Heading" w:hint="cs"/>
                <w:i/>
                <w:iCs/>
                <w:rtl/>
              </w:rPr>
              <w:t>741</w:t>
            </w:r>
            <w:r w:rsidRPr="006915DD">
              <w:rPr>
                <w:rFonts w:cs="PT Bold Heading"/>
                <w:i/>
                <w:iCs/>
                <w:rtl/>
              </w:rPr>
              <w:t>)</w:t>
            </w:r>
          </w:p>
          <w:p w14:paraId="7A45DC8B" w14:textId="77777777" w:rsidR="0097570E" w:rsidRDefault="0097570E" w:rsidP="00D61F4D">
            <w:pPr>
              <w:tabs>
                <w:tab w:val="left" w:pos="2449"/>
                <w:tab w:val="center" w:pos="4819"/>
              </w:tabs>
              <w:spacing w:line="192" w:lineRule="auto"/>
              <w:ind w:left="360"/>
              <w:jc w:val="center"/>
              <w:rPr>
                <w:rFonts w:cs="PT Bold Heading"/>
                <w:i/>
                <w:iCs/>
                <w:rtl/>
              </w:rPr>
            </w:pPr>
          </w:p>
          <w:p w14:paraId="652AC903" w14:textId="77777777" w:rsidR="0097570E" w:rsidRPr="006915DD" w:rsidRDefault="0097570E" w:rsidP="00D61F4D">
            <w:pPr>
              <w:tabs>
                <w:tab w:val="left" w:pos="2449"/>
                <w:tab w:val="center" w:pos="4819"/>
              </w:tabs>
              <w:spacing w:line="192" w:lineRule="auto"/>
              <w:ind w:left="360"/>
              <w:jc w:val="center"/>
              <w:rPr>
                <w:rFonts w:cs="PT Bold Heading"/>
                <w:i/>
                <w:iCs/>
                <w:rtl/>
              </w:rPr>
            </w:pPr>
          </w:p>
        </w:tc>
      </w:tr>
      <w:tr w:rsidR="0097570E" w:rsidRPr="00701C60" w14:paraId="49B68012" w14:textId="77777777" w:rsidTr="00D61F4D">
        <w:trPr>
          <w:trHeight w:val="397"/>
        </w:trPr>
        <w:tc>
          <w:tcPr>
            <w:tcW w:w="2931" w:type="pct"/>
            <w:vAlign w:val="center"/>
          </w:tcPr>
          <w:p w14:paraId="50C94C39" w14:textId="414007C3" w:rsidR="000D2006" w:rsidRDefault="000D2006" w:rsidP="000D2006">
            <w:pPr>
              <w:spacing w:line="216" w:lineRule="auto"/>
              <w:jc w:val="left"/>
              <w:rPr>
                <w:sz w:val="24"/>
                <w:szCs w:val="24"/>
                <w:lang w:val="en-GB" w:eastAsia="en-GB"/>
              </w:rPr>
            </w:pPr>
            <w:r>
              <w:rPr>
                <w:rFonts w:ascii="Sultan normal" w:hAnsi="Sultan normal" w:hint="cs"/>
                <w:sz w:val="24"/>
                <w:szCs w:val="24"/>
                <w:rtl/>
                <w:lang w:val="en-GB" w:eastAsia="en-GB"/>
              </w:rPr>
              <w:t xml:space="preserve">الخـــــبر </w:t>
            </w:r>
            <w:r w:rsidR="000F70D0">
              <w:rPr>
                <w:rFonts w:ascii="Sultan normal" w:hAnsi="Sultan normal" w:hint="cs"/>
                <w:sz w:val="24"/>
                <w:szCs w:val="24"/>
                <w:rtl/>
                <w:lang w:val="en-GB" w:eastAsia="en-GB"/>
              </w:rPr>
              <w:t xml:space="preserve"> </w:t>
            </w:r>
            <w:r w:rsidR="007E1132">
              <w:rPr>
                <w:rFonts w:ascii="Sultan normal" w:hAnsi="Sultan normal" w:hint="cs"/>
                <w:sz w:val="24"/>
                <w:szCs w:val="24"/>
                <w:rtl/>
                <w:lang w:val="en-GB" w:eastAsia="en-GB"/>
              </w:rPr>
              <w:t>فـي</w:t>
            </w:r>
            <w:r w:rsidR="00E55497">
              <w:rPr>
                <w:rFonts w:ascii="Sultan normal" w:hAnsi="Sultan normal" w:hint="cs"/>
                <w:sz w:val="24"/>
                <w:szCs w:val="24"/>
                <w:rtl/>
                <w:lang w:val="en-GB" w:eastAsia="en-GB"/>
              </w:rPr>
              <w:t xml:space="preserve"> </w:t>
            </w:r>
            <w:r w:rsidR="007E1132">
              <w:rPr>
                <w:rFonts w:ascii="Sultan normal" w:hAnsi="Sultan normal" w:hint="cs"/>
                <w:sz w:val="24"/>
                <w:szCs w:val="24"/>
                <w:rtl/>
                <w:lang w:val="en-GB" w:eastAsia="en-GB"/>
              </w:rPr>
              <w:t>:</w:t>
            </w:r>
            <w:r>
              <w:rPr>
                <w:rFonts w:ascii="Sultan normal" w:hAnsi="Sultan normal" w:hint="cs"/>
                <w:sz w:val="24"/>
                <w:szCs w:val="24"/>
                <w:rtl/>
                <w:lang w:val="en-GB" w:eastAsia="en-GB"/>
              </w:rPr>
              <w:t xml:space="preserve"> 05 ربي</w:t>
            </w:r>
            <w:r w:rsidR="000F70D0">
              <w:rPr>
                <w:rFonts w:ascii="Sultan normal" w:hAnsi="Sultan normal" w:hint="cs"/>
                <w:sz w:val="24"/>
                <w:szCs w:val="24"/>
                <w:rtl/>
                <w:lang w:val="en-GB" w:eastAsia="en-GB"/>
              </w:rPr>
              <w:t>ـ</w:t>
            </w:r>
            <w:r>
              <w:rPr>
                <w:rFonts w:ascii="Sultan normal" w:hAnsi="Sultan normal" w:hint="cs"/>
                <w:sz w:val="24"/>
                <w:szCs w:val="24"/>
                <w:rtl/>
                <w:lang w:val="en-GB" w:eastAsia="en-GB"/>
              </w:rPr>
              <w:t>ع الأخ</w:t>
            </w:r>
            <w:r w:rsidR="000F70D0">
              <w:rPr>
                <w:rFonts w:ascii="Sultan normal" w:hAnsi="Sultan normal" w:hint="cs"/>
                <w:sz w:val="24"/>
                <w:szCs w:val="24"/>
                <w:rtl/>
                <w:lang w:val="en-GB" w:eastAsia="en-GB"/>
              </w:rPr>
              <w:t>ــــ</w:t>
            </w:r>
            <w:r>
              <w:rPr>
                <w:rFonts w:ascii="Sultan normal" w:hAnsi="Sultan normal" w:hint="cs"/>
                <w:sz w:val="24"/>
                <w:szCs w:val="24"/>
                <w:rtl/>
                <w:lang w:val="en-GB" w:eastAsia="en-GB"/>
              </w:rPr>
              <w:t>ر 1446هـ</w:t>
            </w:r>
          </w:p>
          <w:p w14:paraId="38BB7163" w14:textId="5076931D" w:rsidR="0097570E" w:rsidRPr="00701C60" w:rsidRDefault="000D2006" w:rsidP="000D2006">
            <w:pPr>
              <w:spacing w:line="216" w:lineRule="auto"/>
              <w:rPr>
                <w:sz w:val="24"/>
                <w:szCs w:val="24"/>
                <w:rtl/>
              </w:rPr>
            </w:pPr>
            <w:r>
              <w:rPr>
                <w:rFonts w:hint="cs"/>
                <w:color w:val="auto"/>
                <w:sz w:val="24"/>
                <w:szCs w:val="24"/>
                <w:rtl/>
                <w:lang w:val="en-GB" w:eastAsia="en-GB"/>
              </w:rPr>
              <w:t xml:space="preserve">الموافق </w:t>
            </w:r>
            <w:r w:rsidR="007E1132">
              <w:rPr>
                <w:rFonts w:hint="cs"/>
                <w:color w:val="auto"/>
                <w:sz w:val="24"/>
                <w:szCs w:val="24"/>
                <w:rtl/>
                <w:lang w:val="en-GB" w:eastAsia="en-GB"/>
              </w:rPr>
              <w:t>الثلاثاء</w:t>
            </w:r>
            <w:r w:rsidR="00E55497">
              <w:rPr>
                <w:rFonts w:hint="cs"/>
                <w:color w:val="auto"/>
                <w:sz w:val="24"/>
                <w:szCs w:val="24"/>
                <w:rtl/>
                <w:lang w:val="en-GB" w:eastAsia="en-GB"/>
              </w:rPr>
              <w:t xml:space="preserve"> </w:t>
            </w:r>
            <w:r w:rsidR="007E1132">
              <w:rPr>
                <w:rFonts w:hint="cs"/>
                <w:color w:val="auto"/>
                <w:sz w:val="24"/>
                <w:szCs w:val="24"/>
                <w:rtl/>
                <w:lang w:val="en-GB" w:eastAsia="en-GB"/>
              </w:rPr>
              <w:t>:</w:t>
            </w:r>
            <w:r>
              <w:rPr>
                <w:rFonts w:hint="cs"/>
                <w:color w:val="auto"/>
                <w:sz w:val="24"/>
                <w:szCs w:val="24"/>
                <w:rtl/>
                <w:lang w:val="en-GB" w:eastAsia="en-GB"/>
              </w:rPr>
              <w:t xml:space="preserve"> 08 أكــ</w:t>
            </w:r>
            <w:r w:rsidR="000F70D0">
              <w:rPr>
                <w:rFonts w:hint="cs"/>
                <w:color w:val="auto"/>
                <w:sz w:val="24"/>
                <w:szCs w:val="24"/>
                <w:rtl/>
                <w:lang w:val="en-GB" w:eastAsia="en-GB"/>
              </w:rPr>
              <w:t>ـــــ</w:t>
            </w:r>
            <w:r>
              <w:rPr>
                <w:rFonts w:hint="cs"/>
                <w:color w:val="auto"/>
                <w:sz w:val="24"/>
                <w:szCs w:val="24"/>
                <w:rtl/>
                <w:lang w:val="en-GB" w:eastAsia="en-GB"/>
              </w:rPr>
              <w:t>توبر 2024 م</w:t>
            </w:r>
          </w:p>
        </w:tc>
        <w:tc>
          <w:tcPr>
            <w:tcW w:w="2069" w:type="pct"/>
            <w:vAlign w:val="bottom"/>
          </w:tcPr>
          <w:p w14:paraId="09F9A834" w14:textId="77777777" w:rsidR="0097570E" w:rsidRPr="006915DD" w:rsidRDefault="0097570E" w:rsidP="00D61F4D">
            <w:pPr>
              <w:tabs>
                <w:tab w:val="left" w:pos="2449"/>
                <w:tab w:val="center" w:pos="4819"/>
              </w:tabs>
              <w:spacing w:line="192" w:lineRule="auto"/>
              <w:ind w:left="360"/>
              <w:jc w:val="center"/>
              <w:rPr>
                <w:rFonts w:cs="PT Bold Heading"/>
                <w:i/>
                <w:iCs/>
                <w:rtl/>
              </w:rPr>
            </w:pPr>
          </w:p>
        </w:tc>
      </w:tr>
    </w:tbl>
    <w:p w14:paraId="795C20AE" w14:textId="77777777" w:rsidR="0097570E" w:rsidRDefault="0097570E" w:rsidP="0097570E">
      <w:pPr>
        <w:rPr>
          <w:rtl/>
        </w:rPr>
      </w:pPr>
    </w:p>
    <w:p w14:paraId="5E5EB3DC" w14:textId="77777777" w:rsidR="0097570E" w:rsidRPr="003D6F4E" w:rsidRDefault="0097570E" w:rsidP="0097570E"/>
    <w:p w14:paraId="0B4223B2" w14:textId="2EB12AD2" w:rsidR="0061553E" w:rsidRPr="0097570E" w:rsidRDefault="0061553E" w:rsidP="0097570E">
      <w:pPr>
        <w:rPr>
          <w:rtl/>
        </w:rPr>
      </w:pPr>
    </w:p>
    <w:sectPr w:rsidR="0061553E" w:rsidRPr="0097570E" w:rsidSect="005E3221">
      <w:footerReference w:type="default" r:id="rId8"/>
      <w:pgSz w:w="11906" w:h="16838"/>
      <w:pgMar w:top="1701" w:right="1134" w:bottom="1588" w:left="1134" w:header="431" w:footer="454" w:gutter="0"/>
      <w:pgNumType w:fmt="numberInDash"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5980" w14:textId="77777777" w:rsidR="00133070" w:rsidRDefault="00133070" w:rsidP="00CB63EB">
      <w:r>
        <w:separator/>
      </w:r>
    </w:p>
  </w:endnote>
  <w:endnote w:type="continuationSeparator" w:id="0">
    <w:p w14:paraId="3B40A85C" w14:textId="77777777" w:rsidR="00133070" w:rsidRDefault="00133070" w:rsidP="00CB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LT Arabic">
    <w:altName w:val="Arial"/>
    <w:panose1 w:val="020B0803020203050203"/>
    <w:charset w:val="00"/>
    <w:family w:val="swiss"/>
    <w:pitch w:val="variable"/>
    <w:sig w:usb0="8000202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ultan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T Bold Heading">
    <w:panose1 w:val="02010400000000000000"/>
    <w:charset w:val="B2"/>
    <w:family w:val="auto"/>
    <w:pitch w:val="variable"/>
    <w:sig w:usb0="00002001" w:usb1="80000000" w:usb2="00000008" w:usb3="00000000" w:csb0="00000040" w:csb1="00000000"/>
  </w:font>
  <w:font w:name="DecoType Naskh Extensions">
    <w:panose1 w:val="0201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6184236"/>
      <w:docPartObj>
        <w:docPartGallery w:val="Page Numbers (Bottom of Page)"/>
        <w:docPartUnique/>
      </w:docPartObj>
    </w:sdtPr>
    <w:sdtContent>
      <w:p w14:paraId="0D4ED4BA" w14:textId="77777777" w:rsidR="00712198" w:rsidRDefault="0058045A" w:rsidP="00712198">
        <w:pPr>
          <w:pStyle w:val="a4"/>
          <w:jc w:val="center"/>
          <w:rPr>
            <w:rtl/>
          </w:rPr>
        </w:pPr>
        <w:r>
          <w:fldChar w:fldCharType="begin"/>
        </w:r>
        <w:r>
          <w:instrText>PAGE   \* MERGEFORMAT</w:instrText>
        </w:r>
        <w:r>
          <w:fldChar w:fldCharType="separate"/>
        </w:r>
        <w:r w:rsidR="003A6486" w:rsidRPr="003A6486">
          <w:rPr>
            <w:noProof/>
            <w:rtl/>
            <w:lang w:val="ar-SA"/>
          </w:rPr>
          <w:t>-</w:t>
        </w:r>
        <w:r w:rsidR="003A6486">
          <w:rPr>
            <w:noProof/>
            <w:rtl/>
          </w:rPr>
          <w:t xml:space="preserve"> 6 -</w:t>
        </w:r>
        <w:r>
          <w:fldChar w:fldCharType="end"/>
        </w:r>
      </w:p>
      <w:p w14:paraId="29F4785B" w14:textId="77777777" w:rsidR="00712198" w:rsidRDefault="00712198" w:rsidP="00712198">
        <w:pPr>
          <w:pStyle w:val="a4"/>
          <w:jc w:val="center"/>
          <w:rPr>
            <w:rtl/>
          </w:rPr>
        </w:pPr>
      </w:p>
      <w:p w14:paraId="4462DA7E" w14:textId="5F786CD8" w:rsidR="0058045A" w:rsidRDefault="00000000" w:rsidP="00712198">
        <w:pPr>
          <w:pStyle w:val="a4"/>
          <w:jc w:val="center"/>
        </w:pPr>
      </w:p>
    </w:sdtContent>
  </w:sdt>
  <w:p w14:paraId="1F64D9E9" w14:textId="1D1278E9" w:rsidR="0058045A" w:rsidRDefault="004711CC">
    <w:pPr>
      <w:pStyle w:val="a4"/>
      <w:rPr>
        <w:rtl/>
      </w:rPr>
    </w:pPr>
    <w:r>
      <w:rPr>
        <w:noProof/>
      </w:rPr>
      <mc:AlternateContent>
        <mc:Choice Requires="wps">
          <w:drawing>
            <wp:anchor distT="0" distB="0" distL="114300" distR="114300" simplePos="0" relativeHeight="251659776" behindDoc="0" locked="0" layoutInCell="1" allowOverlap="1" wp14:anchorId="1DC9227E" wp14:editId="730D307C">
              <wp:simplePos x="0" y="0"/>
              <wp:positionH relativeFrom="page">
                <wp:posOffset>236220</wp:posOffset>
              </wp:positionH>
              <wp:positionV relativeFrom="paragraph">
                <wp:posOffset>233680</wp:posOffset>
              </wp:positionV>
              <wp:extent cx="1727835" cy="143510"/>
              <wp:effectExtent l="0" t="0" r="5715" b="889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1435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0873B7" w14:textId="18B52253" w:rsidR="0058045A" w:rsidRPr="00826000" w:rsidRDefault="00C623D7" w:rsidP="00D915A9">
                          <w:pPr>
                            <w:jc w:val="center"/>
                            <w:rPr>
                              <w:b/>
                              <w:bCs/>
                              <w:sz w:val="14"/>
                              <w:szCs w:val="14"/>
                              <w:rtl/>
                            </w:rPr>
                          </w:pPr>
                          <w:r w:rsidRPr="00C623D7">
                            <w:rPr>
                              <w:b/>
                              <w:bCs/>
                              <w:noProof/>
                              <w:sz w:val="14"/>
                              <w:szCs w:val="14"/>
                            </w:rPr>
                            <w:t>f525f1aa-f9c0-442d-b7b0-e578423a253d</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9227E" id="مستطيل 3" o:spid="_x0000_s1026" style="position:absolute;left:0;text-align:left;margin-left:18.6pt;margin-top:18.4pt;width:136.05pt;height:1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" filled="f" stroked="f" strokeweight=".25pt">
              <v:textbox inset="0,0,0,0">
                <w:txbxContent>
                  <w:p w14:paraId="7B0873B7" w14:textId="18B52253" w:rsidR="0058045A" w:rsidRPr="00826000" w:rsidRDefault="00C623D7" w:rsidP="00D915A9">
                    <w:pPr>
                      <w:jc w:val="center"/>
                      <w:rPr>
                        <w:b/>
                        <w:bCs/>
                        <w:sz w:val="14"/>
                        <w:szCs w:val="14"/>
                        <w:rtl/>
                      </w:rPr>
                    </w:pPr>
                    <w:r w:rsidRPr="00C623D7">
                      <w:rPr>
                        <w:b/>
                        <w:bCs/>
                        <w:noProof/>
                        <w:sz w:val="14"/>
                        <w:szCs w:val="14"/>
                      </w:rPr>
                      <w:t>f525f1aa-f9c0-442d-b7b0-e578423a253d</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7076" w14:textId="77777777" w:rsidR="00133070" w:rsidRDefault="00133070" w:rsidP="00CB63EB">
      <w:r>
        <w:separator/>
      </w:r>
    </w:p>
  </w:footnote>
  <w:footnote w:type="continuationSeparator" w:id="0">
    <w:p w14:paraId="27E9B25B" w14:textId="77777777" w:rsidR="00133070" w:rsidRDefault="00133070" w:rsidP="00CB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93E67"/>
    <w:multiLevelType w:val="hybridMultilevel"/>
    <w:tmpl w:val="F72A93F8"/>
    <w:lvl w:ilvl="0" w:tplc="FCA4BD30">
      <w:start w:val="1"/>
      <w:numFmt w:val="bullet"/>
      <w:lvlText w:val="-"/>
      <w:lvlJc w:val="left"/>
      <w:pPr>
        <w:ind w:left="720" w:right="1060" w:hanging="360"/>
      </w:pPr>
      <w:rPr>
        <w:rFonts w:ascii="DIN Next LT Arabic" w:hAnsi="DIN Next LT Arabic" w:cs="DIN Next LT Arabic" w:hint="default"/>
      </w:rPr>
    </w:lvl>
    <w:lvl w:ilvl="1" w:tplc="04090003">
      <w:start w:val="1"/>
      <w:numFmt w:val="bullet"/>
      <w:lvlText w:val="o"/>
      <w:lvlJc w:val="left"/>
      <w:pPr>
        <w:ind w:left="1440" w:right="1780" w:hanging="360"/>
      </w:pPr>
      <w:rPr>
        <w:rFonts w:ascii="Courier New" w:hAnsi="Courier New" w:cs="Courier New" w:hint="default"/>
      </w:rPr>
    </w:lvl>
    <w:lvl w:ilvl="2" w:tplc="04090005">
      <w:start w:val="1"/>
      <w:numFmt w:val="bullet"/>
      <w:lvlText w:val=""/>
      <w:lvlJc w:val="left"/>
      <w:pPr>
        <w:ind w:left="2160" w:right="2500" w:hanging="360"/>
      </w:pPr>
      <w:rPr>
        <w:rFonts w:ascii="Wingdings" w:hAnsi="Wingdings" w:hint="default"/>
      </w:rPr>
    </w:lvl>
    <w:lvl w:ilvl="3" w:tplc="04090001">
      <w:start w:val="1"/>
      <w:numFmt w:val="bullet"/>
      <w:lvlText w:val=""/>
      <w:lvlJc w:val="left"/>
      <w:pPr>
        <w:ind w:left="2880" w:right="3220" w:hanging="360"/>
      </w:pPr>
      <w:rPr>
        <w:rFonts w:ascii="Symbol" w:hAnsi="Symbol" w:hint="default"/>
      </w:rPr>
    </w:lvl>
    <w:lvl w:ilvl="4" w:tplc="04090003">
      <w:start w:val="1"/>
      <w:numFmt w:val="bullet"/>
      <w:lvlText w:val="o"/>
      <w:lvlJc w:val="left"/>
      <w:pPr>
        <w:ind w:left="3600" w:right="3940" w:hanging="360"/>
      </w:pPr>
      <w:rPr>
        <w:rFonts w:ascii="Courier New" w:hAnsi="Courier New" w:cs="Courier New" w:hint="default"/>
      </w:rPr>
    </w:lvl>
    <w:lvl w:ilvl="5" w:tplc="04090005">
      <w:start w:val="1"/>
      <w:numFmt w:val="bullet"/>
      <w:lvlText w:val=""/>
      <w:lvlJc w:val="left"/>
      <w:pPr>
        <w:ind w:left="4320" w:right="4660" w:hanging="360"/>
      </w:pPr>
      <w:rPr>
        <w:rFonts w:ascii="Wingdings" w:hAnsi="Wingdings" w:hint="default"/>
      </w:rPr>
    </w:lvl>
    <w:lvl w:ilvl="6" w:tplc="04090001">
      <w:start w:val="1"/>
      <w:numFmt w:val="bullet"/>
      <w:lvlText w:val=""/>
      <w:lvlJc w:val="left"/>
      <w:pPr>
        <w:ind w:left="5040" w:right="5380" w:hanging="360"/>
      </w:pPr>
      <w:rPr>
        <w:rFonts w:ascii="Symbol" w:hAnsi="Symbol" w:hint="default"/>
      </w:rPr>
    </w:lvl>
    <w:lvl w:ilvl="7" w:tplc="04090003">
      <w:start w:val="1"/>
      <w:numFmt w:val="bullet"/>
      <w:lvlText w:val="o"/>
      <w:lvlJc w:val="left"/>
      <w:pPr>
        <w:ind w:left="5760" w:right="6100" w:hanging="360"/>
      </w:pPr>
      <w:rPr>
        <w:rFonts w:ascii="Courier New" w:hAnsi="Courier New" w:cs="Courier New" w:hint="default"/>
      </w:rPr>
    </w:lvl>
    <w:lvl w:ilvl="8" w:tplc="04090005">
      <w:start w:val="1"/>
      <w:numFmt w:val="bullet"/>
      <w:lvlText w:val=""/>
      <w:lvlJc w:val="left"/>
      <w:pPr>
        <w:ind w:left="6480" w:right="6820" w:hanging="360"/>
      </w:pPr>
      <w:rPr>
        <w:rFonts w:ascii="Wingdings" w:hAnsi="Wingdings" w:hint="default"/>
      </w:rPr>
    </w:lvl>
  </w:abstractNum>
  <w:abstractNum w:abstractNumId="1" w15:restartNumberingAfterBreak="0">
    <w:nsid w:val="18DF588E"/>
    <w:multiLevelType w:val="hybridMultilevel"/>
    <w:tmpl w:val="190C519C"/>
    <w:lvl w:ilvl="0" w:tplc="04268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46CCD"/>
    <w:multiLevelType w:val="hybridMultilevel"/>
    <w:tmpl w:val="0C3495DA"/>
    <w:lvl w:ilvl="0" w:tplc="7EF6431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52819"/>
    <w:multiLevelType w:val="hybridMultilevel"/>
    <w:tmpl w:val="13E8F8CA"/>
    <w:lvl w:ilvl="0" w:tplc="FCA4BD30">
      <w:start w:val="1"/>
      <w:numFmt w:val="bullet"/>
      <w:lvlText w:val="-"/>
      <w:lvlJc w:val="left"/>
      <w:pPr>
        <w:ind w:left="720" w:hanging="360"/>
      </w:pPr>
      <w:rPr>
        <w:rFonts w:ascii="DIN Next LT Arabic" w:hAnsi="DIN Next LT Arabic" w:cs="DIN Next L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D6102"/>
    <w:multiLevelType w:val="hybridMultilevel"/>
    <w:tmpl w:val="CEE6CB7A"/>
    <w:lvl w:ilvl="0" w:tplc="AF7215F8">
      <w:start w:val="1"/>
      <w:numFmt w:val="decimal"/>
      <w:lvlText w:val="%1-"/>
      <w:lvlJc w:val="left"/>
      <w:pPr>
        <w:ind w:left="720" w:hanging="360"/>
      </w:pPr>
      <w:rPr>
        <w:rFonts w:ascii="Sakkal Majalla" w:eastAsiaTheme="minorHAnsi" w:hAnsi="Sakkal Majalla" w:cs="Sakkal Majall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54307E"/>
    <w:multiLevelType w:val="hybridMultilevel"/>
    <w:tmpl w:val="D09EB580"/>
    <w:lvl w:ilvl="0" w:tplc="77A6AC36">
      <w:start w:val="1"/>
      <w:numFmt w:val="bullet"/>
      <w:lvlText w:val=""/>
      <w:lvlJc w:val="left"/>
      <w:pPr>
        <w:ind w:left="1066" w:hanging="360"/>
      </w:pPr>
      <w:rPr>
        <w:rFonts w:ascii="Wingdings" w:hAnsi="Wingdings" w:hint="default"/>
        <w:sz w:val="24"/>
        <w:szCs w:val="24"/>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6" w15:restartNumberingAfterBreak="0">
    <w:nsid w:val="38A12929"/>
    <w:multiLevelType w:val="hybridMultilevel"/>
    <w:tmpl w:val="F2B8256A"/>
    <w:lvl w:ilvl="0" w:tplc="94F4C06E">
      <w:start w:val="1"/>
      <w:numFmt w:val="bullet"/>
      <w:lvlText w:val="-"/>
      <w:lvlJc w:val="left"/>
      <w:pPr>
        <w:ind w:left="118" w:hanging="360"/>
      </w:pPr>
      <w:rPr>
        <w:rFonts w:ascii="Sakkal Majalla" w:eastAsia="Arial" w:hAnsi="Sakkal Majalla" w:cs="Sakkal Majalla" w:hint="default"/>
        <w:b/>
        <w:bCs/>
        <w:sz w:val="28"/>
      </w:rPr>
    </w:lvl>
    <w:lvl w:ilvl="1" w:tplc="04090003" w:tentative="1">
      <w:start w:val="1"/>
      <w:numFmt w:val="bullet"/>
      <w:lvlText w:val="o"/>
      <w:lvlJc w:val="left"/>
      <w:pPr>
        <w:ind w:left="838" w:hanging="360"/>
      </w:pPr>
      <w:rPr>
        <w:rFonts w:ascii="Courier New" w:hAnsi="Courier New" w:cs="Courier New" w:hint="default"/>
      </w:rPr>
    </w:lvl>
    <w:lvl w:ilvl="2" w:tplc="04090005" w:tentative="1">
      <w:start w:val="1"/>
      <w:numFmt w:val="bullet"/>
      <w:lvlText w:val=""/>
      <w:lvlJc w:val="left"/>
      <w:pPr>
        <w:ind w:left="1558" w:hanging="360"/>
      </w:pPr>
      <w:rPr>
        <w:rFonts w:ascii="Wingdings" w:hAnsi="Wingdings" w:hint="default"/>
      </w:rPr>
    </w:lvl>
    <w:lvl w:ilvl="3" w:tplc="04090001" w:tentative="1">
      <w:start w:val="1"/>
      <w:numFmt w:val="bullet"/>
      <w:lvlText w:val=""/>
      <w:lvlJc w:val="left"/>
      <w:pPr>
        <w:ind w:left="2278" w:hanging="360"/>
      </w:pPr>
      <w:rPr>
        <w:rFonts w:ascii="Symbol" w:hAnsi="Symbol" w:hint="default"/>
      </w:rPr>
    </w:lvl>
    <w:lvl w:ilvl="4" w:tplc="04090003" w:tentative="1">
      <w:start w:val="1"/>
      <w:numFmt w:val="bullet"/>
      <w:lvlText w:val="o"/>
      <w:lvlJc w:val="left"/>
      <w:pPr>
        <w:ind w:left="2998" w:hanging="360"/>
      </w:pPr>
      <w:rPr>
        <w:rFonts w:ascii="Courier New" w:hAnsi="Courier New" w:cs="Courier New" w:hint="default"/>
      </w:rPr>
    </w:lvl>
    <w:lvl w:ilvl="5" w:tplc="04090005" w:tentative="1">
      <w:start w:val="1"/>
      <w:numFmt w:val="bullet"/>
      <w:lvlText w:val=""/>
      <w:lvlJc w:val="left"/>
      <w:pPr>
        <w:ind w:left="3718" w:hanging="360"/>
      </w:pPr>
      <w:rPr>
        <w:rFonts w:ascii="Wingdings" w:hAnsi="Wingdings" w:hint="default"/>
      </w:rPr>
    </w:lvl>
    <w:lvl w:ilvl="6" w:tplc="04090001" w:tentative="1">
      <w:start w:val="1"/>
      <w:numFmt w:val="bullet"/>
      <w:lvlText w:val=""/>
      <w:lvlJc w:val="left"/>
      <w:pPr>
        <w:ind w:left="4438" w:hanging="360"/>
      </w:pPr>
      <w:rPr>
        <w:rFonts w:ascii="Symbol" w:hAnsi="Symbol" w:hint="default"/>
      </w:rPr>
    </w:lvl>
    <w:lvl w:ilvl="7" w:tplc="04090003" w:tentative="1">
      <w:start w:val="1"/>
      <w:numFmt w:val="bullet"/>
      <w:lvlText w:val="o"/>
      <w:lvlJc w:val="left"/>
      <w:pPr>
        <w:ind w:left="5158" w:hanging="360"/>
      </w:pPr>
      <w:rPr>
        <w:rFonts w:ascii="Courier New" w:hAnsi="Courier New" w:cs="Courier New" w:hint="default"/>
      </w:rPr>
    </w:lvl>
    <w:lvl w:ilvl="8" w:tplc="04090005" w:tentative="1">
      <w:start w:val="1"/>
      <w:numFmt w:val="bullet"/>
      <w:lvlText w:val=""/>
      <w:lvlJc w:val="left"/>
      <w:pPr>
        <w:ind w:left="5878" w:hanging="360"/>
      </w:pPr>
      <w:rPr>
        <w:rFonts w:ascii="Wingdings" w:hAnsi="Wingdings" w:hint="default"/>
      </w:rPr>
    </w:lvl>
  </w:abstractNum>
  <w:abstractNum w:abstractNumId="7" w15:restartNumberingAfterBreak="0">
    <w:nsid w:val="40A24592"/>
    <w:multiLevelType w:val="hybridMultilevel"/>
    <w:tmpl w:val="095C56EE"/>
    <w:lvl w:ilvl="0" w:tplc="3B0A4D2E">
      <w:start w:val="1"/>
      <w:numFmt w:val="bullet"/>
      <w:lvlText w:val=""/>
      <w:lvlJc w:val="left"/>
      <w:pPr>
        <w:ind w:left="360" w:hanging="360"/>
      </w:pPr>
      <w:rPr>
        <w:rFonts w:ascii="Wingdings" w:hAnsi="Wingdings" w:hint="default"/>
        <w:b w:val="0"/>
        <w:bCs w:val="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FC40E0"/>
    <w:multiLevelType w:val="hybridMultilevel"/>
    <w:tmpl w:val="578ACDFE"/>
    <w:lvl w:ilvl="0" w:tplc="3D404E60">
      <w:start w:val="1"/>
      <w:numFmt w:val="bullet"/>
      <w:lvlText w:val=""/>
      <w:lvlJc w:val="left"/>
      <w:pPr>
        <w:ind w:left="720" w:right="360" w:hanging="360"/>
      </w:pPr>
      <w:rPr>
        <w:rFonts w:ascii="Wingdings" w:hAnsi="Wingdings" w:hint="default"/>
        <w:b w:val="0"/>
        <w:bCs w:val="0"/>
        <w:sz w:val="28"/>
        <w:szCs w:val="28"/>
      </w:rPr>
    </w:lvl>
    <w:lvl w:ilvl="1" w:tplc="FFFFFFFF">
      <w:start w:val="1"/>
      <w:numFmt w:val="bullet"/>
      <w:lvlText w:val="o"/>
      <w:lvlJc w:val="left"/>
      <w:pPr>
        <w:ind w:left="1440" w:right="1080" w:hanging="360"/>
      </w:pPr>
      <w:rPr>
        <w:rFonts w:ascii="Courier New" w:hAnsi="Courier New" w:cs="Courier New" w:hint="default"/>
      </w:rPr>
    </w:lvl>
    <w:lvl w:ilvl="2" w:tplc="FFFFFFFF">
      <w:start w:val="1"/>
      <w:numFmt w:val="bullet"/>
      <w:lvlText w:val=""/>
      <w:lvlJc w:val="left"/>
      <w:pPr>
        <w:ind w:left="2160" w:right="1800" w:hanging="360"/>
      </w:pPr>
      <w:rPr>
        <w:rFonts w:ascii="Wingdings" w:hAnsi="Wingdings" w:hint="default"/>
      </w:rPr>
    </w:lvl>
    <w:lvl w:ilvl="3" w:tplc="FFFFFFFF">
      <w:start w:val="1"/>
      <w:numFmt w:val="bullet"/>
      <w:lvlText w:val=""/>
      <w:lvlJc w:val="left"/>
      <w:pPr>
        <w:ind w:left="2880" w:right="2520" w:hanging="360"/>
      </w:pPr>
      <w:rPr>
        <w:rFonts w:ascii="Symbol" w:hAnsi="Symbol" w:hint="default"/>
      </w:rPr>
    </w:lvl>
    <w:lvl w:ilvl="4" w:tplc="FFFFFFFF">
      <w:start w:val="1"/>
      <w:numFmt w:val="bullet"/>
      <w:lvlText w:val="o"/>
      <w:lvlJc w:val="left"/>
      <w:pPr>
        <w:ind w:left="3600" w:right="3240" w:hanging="360"/>
      </w:pPr>
      <w:rPr>
        <w:rFonts w:ascii="Courier New" w:hAnsi="Courier New" w:cs="Courier New" w:hint="default"/>
      </w:rPr>
    </w:lvl>
    <w:lvl w:ilvl="5" w:tplc="FFFFFFFF">
      <w:start w:val="1"/>
      <w:numFmt w:val="bullet"/>
      <w:lvlText w:val=""/>
      <w:lvlJc w:val="left"/>
      <w:pPr>
        <w:ind w:left="4320" w:right="3960" w:hanging="360"/>
      </w:pPr>
      <w:rPr>
        <w:rFonts w:ascii="Wingdings" w:hAnsi="Wingdings" w:hint="default"/>
      </w:rPr>
    </w:lvl>
    <w:lvl w:ilvl="6" w:tplc="FFFFFFFF">
      <w:start w:val="1"/>
      <w:numFmt w:val="bullet"/>
      <w:lvlText w:val=""/>
      <w:lvlJc w:val="left"/>
      <w:pPr>
        <w:ind w:left="5040" w:right="4680" w:hanging="360"/>
      </w:pPr>
      <w:rPr>
        <w:rFonts w:ascii="Symbol" w:hAnsi="Symbol" w:hint="default"/>
      </w:rPr>
    </w:lvl>
    <w:lvl w:ilvl="7" w:tplc="FFFFFFFF">
      <w:start w:val="1"/>
      <w:numFmt w:val="bullet"/>
      <w:lvlText w:val="o"/>
      <w:lvlJc w:val="left"/>
      <w:pPr>
        <w:ind w:left="5760" w:right="5400" w:hanging="360"/>
      </w:pPr>
      <w:rPr>
        <w:rFonts w:ascii="Courier New" w:hAnsi="Courier New" w:cs="Courier New" w:hint="default"/>
      </w:rPr>
    </w:lvl>
    <w:lvl w:ilvl="8" w:tplc="FFFFFFFF">
      <w:start w:val="1"/>
      <w:numFmt w:val="bullet"/>
      <w:lvlText w:val=""/>
      <w:lvlJc w:val="left"/>
      <w:pPr>
        <w:ind w:left="6480" w:right="6120" w:hanging="360"/>
      </w:pPr>
      <w:rPr>
        <w:rFonts w:ascii="Wingdings" w:hAnsi="Wingdings" w:hint="default"/>
      </w:rPr>
    </w:lvl>
  </w:abstractNum>
  <w:abstractNum w:abstractNumId="9" w15:restartNumberingAfterBreak="0">
    <w:nsid w:val="61246194"/>
    <w:multiLevelType w:val="hybridMultilevel"/>
    <w:tmpl w:val="8FB6C5A4"/>
    <w:lvl w:ilvl="0" w:tplc="536E1C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9366D"/>
    <w:multiLevelType w:val="hybridMultilevel"/>
    <w:tmpl w:val="44F020D8"/>
    <w:lvl w:ilvl="0" w:tplc="4D8EB646">
      <w:numFmt w:val="bullet"/>
      <w:lvlText w:val="-"/>
      <w:lvlJc w:val="left"/>
      <w:pPr>
        <w:ind w:left="720" w:hanging="360"/>
      </w:pPr>
      <w:rPr>
        <w:rFonts w:asciiTheme="minorBidi" w:eastAsia="Times New Roman" w:hAnsiTheme="minorBidi" w:cs="Sultan norm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E1A8A"/>
    <w:multiLevelType w:val="hybridMultilevel"/>
    <w:tmpl w:val="91D298B6"/>
    <w:lvl w:ilvl="0" w:tplc="94F4C06E">
      <w:start w:val="1"/>
      <w:numFmt w:val="bullet"/>
      <w:lvlText w:val="-"/>
      <w:lvlJc w:val="left"/>
      <w:pPr>
        <w:ind w:left="720" w:hanging="360"/>
      </w:pPr>
      <w:rPr>
        <w:rFonts w:ascii="Sakkal Majalla" w:eastAsia="Arial" w:hAnsi="Sakkal Majalla" w:cs="Sakkal Majalla" w:hint="default"/>
        <w:b/>
        <w:bCs/>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098430">
    <w:abstractNumId w:val="5"/>
  </w:num>
  <w:num w:numId="2" w16cid:durableId="1945070964">
    <w:abstractNumId w:val="7"/>
  </w:num>
  <w:num w:numId="3" w16cid:durableId="231623866">
    <w:abstractNumId w:val="8"/>
  </w:num>
  <w:num w:numId="4" w16cid:durableId="1979021292">
    <w:abstractNumId w:val="10"/>
  </w:num>
  <w:num w:numId="5" w16cid:durableId="1049113733">
    <w:abstractNumId w:val="6"/>
  </w:num>
  <w:num w:numId="6" w16cid:durableId="1362827041">
    <w:abstractNumId w:val="2"/>
  </w:num>
  <w:num w:numId="7" w16cid:durableId="569997533">
    <w:abstractNumId w:val="11"/>
  </w:num>
  <w:num w:numId="8" w16cid:durableId="1173180615">
    <w:abstractNumId w:val="9"/>
  </w:num>
  <w:num w:numId="9" w16cid:durableId="513343919">
    <w:abstractNumId w:val="11"/>
  </w:num>
  <w:num w:numId="10" w16cid:durableId="1232540307">
    <w:abstractNumId w:val="6"/>
  </w:num>
  <w:num w:numId="11" w16cid:durableId="910164588">
    <w:abstractNumId w:val="1"/>
  </w:num>
  <w:num w:numId="12" w16cid:durableId="1637248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7518676">
    <w:abstractNumId w:val="0"/>
  </w:num>
  <w:num w:numId="14" w16cid:durableId="20803236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EB"/>
    <w:rsid w:val="00001FCB"/>
    <w:rsid w:val="000031C3"/>
    <w:rsid w:val="00004AE5"/>
    <w:rsid w:val="000057EC"/>
    <w:rsid w:val="00005B71"/>
    <w:rsid w:val="00006465"/>
    <w:rsid w:val="00010F74"/>
    <w:rsid w:val="0001308E"/>
    <w:rsid w:val="00016875"/>
    <w:rsid w:val="00016F3D"/>
    <w:rsid w:val="000335CB"/>
    <w:rsid w:val="00036819"/>
    <w:rsid w:val="00040855"/>
    <w:rsid w:val="00050675"/>
    <w:rsid w:val="00052F69"/>
    <w:rsid w:val="00052FDA"/>
    <w:rsid w:val="000641A1"/>
    <w:rsid w:val="000651DD"/>
    <w:rsid w:val="00071CB4"/>
    <w:rsid w:val="000740B0"/>
    <w:rsid w:val="00082BE4"/>
    <w:rsid w:val="0008310F"/>
    <w:rsid w:val="00085E22"/>
    <w:rsid w:val="00086166"/>
    <w:rsid w:val="00086C08"/>
    <w:rsid w:val="00087D0B"/>
    <w:rsid w:val="0009101D"/>
    <w:rsid w:val="000970A1"/>
    <w:rsid w:val="000A17FF"/>
    <w:rsid w:val="000A5B9D"/>
    <w:rsid w:val="000B1238"/>
    <w:rsid w:val="000B22D9"/>
    <w:rsid w:val="000B2E87"/>
    <w:rsid w:val="000B3FBC"/>
    <w:rsid w:val="000B42C2"/>
    <w:rsid w:val="000B5056"/>
    <w:rsid w:val="000B5734"/>
    <w:rsid w:val="000B64B1"/>
    <w:rsid w:val="000B71EB"/>
    <w:rsid w:val="000C1BAC"/>
    <w:rsid w:val="000C2DD1"/>
    <w:rsid w:val="000C391E"/>
    <w:rsid w:val="000C4188"/>
    <w:rsid w:val="000D2006"/>
    <w:rsid w:val="000D4AAB"/>
    <w:rsid w:val="000D5B43"/>
    <w:rsid w:val="000D6391"/>
    <w:rsid w:val="000E10C5"/>
    <w:rsid w:val="000E112B"/>
    <w:rsid w:val="000E185A"/>
    <w:rsid w:val="000E38D7"/>
    <w:rsid w:val="000E6639"/>
    <w:rsid w:val="000F0C87"/>
    <w:rsid w:val="000F1461"/>
    <w:rsid w:val="000F14D8"/>
    <w:rsid w:val="000F70D0"/>
    <w:rsid w:val="001026A3"/>
    <w:rsid w:val="00104674"/>
    <w:rsid w:val="001068BF"/>
    <w:rsid w:val="00111CC3"/>
    <w:rsid w:val="00115A92"/>
    <w:rsid w:val="0011641C"/>
    <w:rsid w:val="001168A7"/>
    <w:rsid w:val="001172FC"/>
    <w:rsid w:val="00120EFE"/>
    <w:rsid w:val="001210D6"/>
    <w:rsid w:val="001210EF"/>
    <w:rsid w:val="00133070"/>
    <w:rsid w:val="00136464"/>
    <w:rsid w:val="00136D8F"/>
    <w:rsid w:val="00140C1E"/>
    <w:rsid w:val="00142F2D"/>
    <w:rsid w:val="001432EB"/>
    <w:rsid w:val="00143D42"/>
    <w:rsid w:val="00144202"/>
    <w:rsid w:val="001442DA"/>
    <w:rsid w:val="0014630E"/>
    <w:rsid w:val="00152D4C"/>
    <w:rsid w:val="00155763"/>
    <w:rsid w:val="00156BD5"/>
    <w:rsid w:val="001601A8"/>
    <w:rsid w:val="001606FE"/>
    <w:rsid w:val="00160E6E"/>
    <w:rsid w:val="00163CBA"/>
    <w:rsid w:val="001653CE"/>
    <w:rsid w:val="0017424D"/>
    <w:rsid w:val="00175B89"/>
    <w:rsid w:val="0017748A"/>
    <w:rsid w:val="00180B7D"/>
    <w:rsid w:val="00182634"/>
    <w:rsid w:val="00184603"/>
    <w:rsid w:val="00184C78"/>
    <w:rsid w:val="001857FD"/>
    <w:rsid w:val="001862EE"/>
    <w:rsid w:val="00186CB4"/>
    <w:rsid w:val="00190D51"/>
    <w:rsid w:val="00194A84"/>
    <w:rsid w:val="001A1B2B"/>
    <w:rsid w:val="001A3B9D"/>
    <w:rsid w:val="001A6A60"/>
    <w:rsid w:val="001B5429"/>
    <w:rsid w:val="001B6781"/>
    <w:rsid w:val="001B6793"/>
    <w:rsid w:val="001B6A8F"/>
    <w:rsid w:val="001C2789"/>
    <w:rsid w:val="001C3269"/>
    <w:rsid w:val="001C6E1D"/>
    <w:rsid w:val="001C6F77"/>
    <w:rsid w:val="001C7000"/>
    <w:rsid w:val="001D38F6"/>
    <w:rsid w:val="001D39C2"/>
    <w:rsid w:val="001D538A"/>
    <w:rsid w:val="001D6165"/>
    <w:rsid w:val="001E0136"/>
    <w:rsid w:val="001E0280"/>
    <w:rsid w:val="001E0B27"/>
    <w:rsid w:val="001E1D28"/>
    <w:rsid w:val="001E284C"/>
    <w:rsid w:val="001E2E9F"/>
    <w:rsid w:val="001E3B0D"/>
    <w:rsid w:val="001F0500"/>
    <w:rsid w:val="001F1275"/>
    <w:rsid w:val="001F2870"/>
    <w:rsid w:val="001F51C2"/>
    <w:rsid w:val="001F51F0"/>
    <w:rsid w:val="00201556"/>
    <w:rsid w:val="00203A2E"/>
    <w:rsid w:val="00203C65"/>
    <w:rsid w:val="00206278"/>
    <w:rsid w:val="00207B92"/>
    <w:rsid w:val="0021388E"/>
    <w:rsid w:val="002168A5"/>
    <w:rsid w:val="00221260"/>
    <w:rsid w:val="002221DC"/>
    <w:rsid w:val="00225451"/>
    <w:rsid w:val="002365B3"/>
    <w:rsid w:val="00240522"/>
    <w:rsid w:val="002512C9"/>
    <w:rsid w:val="00257E2E"/>
    <w:rsid w:val="00261DB1"/>
    <w:rsid w:val="002637EE"/>
    <w:rsid w:val="002665C7"/>
    <w:rsid w:val="0026769A"/>
    <w:rsid w:val="00271109"/>
    <w:rsid w:val="00280D4C"/>
    <w:rsid w:val="00283059"/>
    <w:rsid w:val="002849F0"/>
    <w:rsid w:val="00290F01"/>
    <w:rsid w:val="002974AE"/>
    <w:rsid w:val="002A303A"/>
    <w:rsid w:val="002A39B1"/>
    <w:rsid w:val="002B2399"/>
    <w:rsid w:val="002B41D4"/>
    <w:rsid w:val="002B7386"/>
    <w:rsid w:val="002C1911"/>
    <w:rsid w:val="002C258E"/>
    <w:rsid w:val="002D1A31"/>
    <w:rsid w:val="002D3FA9"/>
    <w:rsid w:val="002E15FF"/>
    <w:rsid w:val="002E1A96"/>
    <w:rsid w:val="002E55AA"/>
    <w:rsid w:val="002E5F25"/>
    <w:rsid w:val="002E6671"/>
    <w:rsid w:val="003009BA"/>
    <w:rsid w:val="00301585"/>
    <w:rsid w:val="00301A32"/>
    <w:rsid w:val="00302463"/>
    <w:rsid w:val="003026B6"/>
    <w:rsid w:val="0031029F"/>
    <w:rsid w:val="00311285"/>
    <w:rsid w:val="0031401B"/>
    <w:rsid w:val="003143A3"/>
    <w:rsid w:val="00317347"/>
    <w:rsid w:val="00321222"/>
    <w:rsid w:val="00323E30"/>
    <w:rsid w:val="0032542A"/>
    <w:rsid w:val="00325914"/>
    <w:rsid w:val="00326925"/>
    <w:rsid w:val="00330650"/>
    <w:rsid w:val="00330FC9"/>
    <w:rsid w:val="00337102"/>
    <w:rsid w:val="00350377"/>
    <w:rsid w:val="0035539F"/>
    <w:rsid w:val="00366941"/>
    <w:rsid w:val="00366C36"/>
    <w:rsid w:val="00376A38"/>
    <w:rsid w:val="003778FE"/>
    <w:rsid w:val="00382158"/>
    <w:rsid w:val="00383A89"/>
    <w:rsid w:val="00383EE2"/>
    <w:rsid w:val="00384157"/>
    <w:rsid w:val="00384FCC"/>
    <w:rsid w:val="00385ED2"/>
    <w:rsid w:val="00386A02"/>
    <w:rsid w:val="003879D3"/>
    <w:rsid w:val="003911D8"/>
    <w:rsid w:val="00392DA7"/>
    <w:rsid w:val="00392F89"/>
    <w:rsid w:val="00394DA8"/>
    <w:rsid w:val="0039608C"/>
    <w:rsid w:val="003966A5"/>
    <w:rsid w:val="003A6486"/>
    <w:rsid w:val="003B03C8"/>
    <w:rsid w:val="003B2EBD"/>
    <w:rsid w:val="003B6012"/>
    <w:rsid w:val="003B6784"/>
    <w:rsid w:val="003C2600"/>
    <w:rsid w:val="003C2D37"/>
    <w:rsid w:val="003C3693"/>
    <w:rsid w:val="003C42C0"/>
    <w:rsid w:val="003C45D8"/>
    <w:rsid w:val="003C61BD"/>
    <w:rsid w:val="003D6C44"/>
    <w:rsid w:val="003D77C3"/>
    <w:rsid w:val="003E0797"/>
    <w:rsid w:val="003E3D3F"/>
    <w:rsid w:val="003E4354"/>
    <w:rsid w:val="003E5949"/>
    <w:rsid w:val="003E706E"/>
    <w:rsid w:val="003F073B"/>
    <w:rsid w:val="003F4113"/>
    <w:rsid w:val="003F4B79"/>
    <w:rsid w:val="00401480"/>
    <w:rsid w:val="00404FEF"/>
    <w:rsid w:val="004051B2"/>
    <w:rsid w:val="00406EDA"/>
    <w:rsid w:val="00411D44"/>
    <w:rsid w:val="00412503"/>
    <w:rsid w:val="00413137"/>
    <w:rsid w:val="00413D20"/>
    <w:rsid w:val="00417CF4"/>
    <w:rsid w:val="00423378"/>
    <w:rsid w:val="004246A5"/>
    <w:rsid w:val="0042754E"/>
    <w:rsid w:val="00431973"/>
    <w:rsid w:val="00433B78"/>
    <w:rsid w:val="00434D06"/>
    <w:rsid w:val="00435504"/>
    <w:rsid w:val="00445E80"/>
    <w:rsid w:val="00453483"/>
    <w:rsid w:val="0045431F"/>
    <w:rsid w:val="00457636"/>
    <w:rsid w:val="00457B30"/>
    <w:rsid w:val="004670E9"/>
    <w:rsid w:val="004711CC"/>
    <w:rsid w:val="00471856"/>
    <w:rsid w:val="00473AD2"/>
    <w:rsid w:val="00475761"/>
    <w:rsid w:val="00477124"/>
    <w:rsid w:val="0048097C"/>
    <w:rsid w:val="00481F5A"/>
    <w:rsid w:val="00482699"/>
    <w:rsid w:val="0048398B"/>
    <w:rsid w:val="00483C2C"/>
    <w:rsid w:val="00483EB7"/>
    <w:rsid w:val="00491B83"/>
    <w:rsid w:val="00493936"/>
    <w:rsid w:val="00494E86"/>
    <w:rsid w:val="004A0AAD"/>
    <w:rsid w:val="004A5560"/>
    <w:rsid w:val="004A7A67"/>
    <w:rsid w:val="004B0155"/>
    <w:rsid w:val="004B35A8"/>
    <w:rsid w:val="004B42D3"/>
    <w:rsid w:val="004B4409"/>
    <w:rsid w:val="004B6487"/>
    <w:rsid w:val="004B65D7"/>
    <w:rsid w:val="004C0376"/>
    <w:rsid w:val="004C1FD2"/>
    <w:rsid w:val="004C2829"/>
    <w:rsid w:val="004C2E2F"/>
    <w:rsid w:val="004C4076"/>
    <w:rsid w:val="004C60AF"/>
    <w:rsid w:val="004C61AD"/>
    <w:rsid w:val="004C6DDF"/>
    <w:rsid w:val="004C6EC6"/>
    <w:rsid w:val="004C7591"/>
    <w:rsid w:val="004D1E0F"/>
    <w:rsid w:val="004D6BEA"/>
    <w:rsid w:val="004E33A0"/>
    <w:rsid w:val="004E51A8"/>
    <w:rsid w:val="004E6976"/>
    <w:rsid w:val="004E6D7C"/>
    <w:rsid w:val="004F5092"/>
    <w:rsid w:val="004F5C13"/>
    <w:rsid w:val="004F70FB"/>
    <w:rsid w:val="00501AB9"/>
    <w:rsid w:val="005023A4"/>
    <w:rsid w:val="005044F9"/>
    <w:rsid w:val="00504E6C"/>
    <w:rsid w:val="00506372"/>
    <w:rsid w:val="00506A28"/>
    <w:rsid w:val="005078C3"/>
    <w:rsid w:val="00507A7E"/>
    <w:rsid w:val="00510960"/>
    <w:rsid w:val="005115F8"/>
    <w:rsid w:val="005156CB"/>
    <w:rsid w:val="00516DEC"/>
    <w:rsid w:val="005206B1"/>
    <w:rsid w:val="00521455"/>
    <w:rsid w:val="00521E05"/>
    <w:rsid w:val="00521EC7"/>
    <w:rsid w:val="005231E9"/>
    <w:rsid w:val="00525532"/>
    <w:rsid w:val="00531A5D"/>
    <w:rsid w:val="00533852"/>
    <w:rsid w:val="005415CB"/>
    <w:rsid w:val="00541796"/>
    <w:rsid w:val="00542B69"/>
    <w:rsid w:val="00545ABC"/>
    <w:rsid w:val="00547AF6"/>
    <w:rsid w:val="00551722"/>
    <w:rsid w:val="00556F8B"/>
    <w:rsid w:val="00557C6A"/>
    <w:rsid w:val="00570A06"/>
    <w:rsid w:val="00575230"/>
    <w:rsid w:val="00575BD4"/>
    <w:rsid w:val="005803F9"/>
    <w:rsid w:val="0058045A"/>
    <w:rsid w:val="00580591"/>
    <w:rsid w:val="005826B3"/>
    <w:rsid w:val="00590E0F"/>
    <w:rsid w:val="00593C23"/>
    <w:rsid w:val="00597117"/>
    <w:rsid w:val="005A3D25"/>
    <w:rsid w:val="005A6D0B"/>
    <w:rsid w:val="005A74C5"/>
    <w:rsid w:val="005B2869"/>
    <w:rsid w:val="005B609B"/>
    <w:rsid w:val="005C0FC0"/>
    <w:rsid w:val="005C12FF"/>
    <w:rsid w:val="005C7962"/>
    <w:rsid w:val="005D2C38"/>
    <w:rsid w:val="005D6A5F"/>
    <w:rsid w:val="005D7655"/>
    <w:rsid w:val="005D765B"/>
    <w:rsid w:val="005D7B0B"/>
    <w:rsid w:val="005D7BB8"/>
    <w:rsid w:val="005E2004"/>
    <w:rsid w:val="005E3221"/>
    <w:rsid w:val="005E5493"/>
    <w:rsid w:val="005F037D"/>
    <w:rsid w:val="005F2272"/>
    <w:rsid w:val="005F5BBB"/>
    <w:rsid w:val="0060090D"/>
    <w:rsid w:val="00604D06"/>
    <w:rsid w:val="006105FD"/>
    <w:rsid w:val="006106C6"/>
    <w:rsid w:val="0061312B"/>
    <w:rsid w:val="00613BEB"/>
    <w:rsid w:val="0061553E"/>
    <w:rsid w:val="006161FA"/>
    <w:rsid w:val="0061631C"/>
    <w:rsid w:val="006204EC"/>
    <w:rsid w:val="006222B4"/>
    <w:rsid w:val="006237A5"/>
    <w:rsid w:val="0062724E"/>
    <w:rsid w:val="006303F5"/>
    <w:rsid w:val="00630FEE"/>
    <w:rsid w:val="0063306A"/>
    <w:rsid w:val="00635544"/>
    <w:rsid w:val="00642CBD"/>
    <w:rsid w:val="006430EF"/>
    <w:rsid w:val="00643B90"/>
    <w:rsid w:val="0064572D"/>
    <w:rsid w:val="006462F1"/>
    <w:rsid w:val="00646B83"/>
    <w:rsid w:val="00650043"/>
    <w:rsid w:val="006514D3"/>
    <w:rsid w:val="00652674"/>
    <w:rsid w:val="0066209F"/>
    <w:rsid w:val="006625BF"/>
    <w:rsid w:val="006701C2"/>
    <w:rsid w:val="00676855"/>
    <w:rsid w:val="006819E3"/>
    <w:rsid w:val="00682F18"/>
    <w:rsid w:val="00684ABE"/>
    <w:rsid w:val="00685EB9"/>
    <w:rsid w:val="006860D8"/>
    <w:rsid w:val="00686EAE"/>
    <w:rsid w:val="006973DC"/>
    <w:rsid w:val="006A6199"/>
    <w:rsid w:val="006A61EF"/>
    <w:rsid w:val="006B0407"/>
    <w:rsid w:val="006B15DA"/>
    <w:rsid w:val="006B1BB8"/>
    <w:rsid w:val="006B2A14"/>
    <w:rsid w:val="006B3521"/>
    <w:rsid w:val="006B77C4"/>
    <w:rsid w:val="006C3871"/>
    <w:rsid w:val="006C3AD4"/>
    <w:rsid w:val="006C7390"/>
    <w:rsid w:val="006D028F"/>
    <w:rsid w:val="006D21A2"/>
    <w:rsid w:val="006D2A1D"/>
    <w:rsid w:val="006D3349"/>
    <w:rsid w:val="006D464D"/>
    <w:rsid w:val="006E0C4E"/>
    <w:rsid w:val="006E355C"/>
    <w:rsid w:val="006E5193"/>
    <w:rsid w:val="006F0250"/>
    <w:rsid w:val="006F4423"/>
    <w:rsid w:val="006F46D5"/>
    <w:rsid w:val="006F7939"/>
    <w:rsid w:val="007037A7"/>
    <w:rsid w:val="007076A4"/>
    <w:rsid w:val="00712198"/>
    <w:rsid w:val="00712A2B"/>
    <w:rsid w:val="007139B2"/>
    <w:rsid w:val="0071527B"/>
    <w:rsid w:val="0072131F"/>
    <w:rsid w:val="00725CF7"/>
    <w:rsid w:val="00726067"/>
    <w:rsid w:val="00726A03"/>
    <w:rsid w:val="00731639"/>
    <w:rsid w:val="00732606"/>
    <w:rsid w:val="00732F39"/>
    <w:rsid w:val="00735B66"/>
    <w:rsid w:val="007367EC"/>
    <w:rsid w:val="0073761E"/>
    <w:rsid w:val="007427D2"/>
    <w:rsid w:val="007443E1"/>
    <w:rsid w:val="00747FD6"/>
    <w:rsid w:val="00751899"/>
    <w:rsid w:val="00753025"/>
    <w:rsid w:val="00753CAC"/>
    <w:rsid w:val="00754B80"/>
    <w:rsid w:val="00756198"/>
    <w:rsid w:val="00756E64"/>
    <w:rsid w:val="007640B8"/>
    <w:rsid w:val="007651D6"/>
    <w:rsid w:val="00775E41"/>
    <w:rsid w:val="007767C5"/>
    <w:rsid w:val="007805E3"/>
    <w:rsid w:val="007811B6"/>
    <w:rsid w:val="00781252"/>
    <w:rsid w:val="00786414"/>
    <w:rsid w:val="0078670D"/>
    <w:rsid w:val="00794E39"/>
    <w:rsid w:val="007968C9"/>
    <w:rsid w:val="007A0EDA"/>
    <w:rsid w:val="007A479C"/>
    <w:rsid w:val="007A4DC0"/>
    <w:rsid w:val="007A55F0"/>
    <w:rsid w:val="007A711B"/>
    <w:rsid w:val="007A7ECF"/>
    <w:rsid w:val="007B162B"/>
    <w:rsid w:val="007B1728"/>
    <w:rsid w:val="007B1CFA"/>
    <w:rsid w:val="007B2005"/>
    <w:rsid w:val="007B2CE9"/>
    <w:rsid w:val="007B4087"/>
    <w:rsid w:val="007B52A6"/>
    <w:rsid w:val="007B7728"/>
    <w:rsid w:val="007C1145"/>
    <w:rsid w:val="007C161A"/>
    <w:rsid w:val="007C79A1"/>
    <w:rsid w:val="007D1AB5"/>
    <w:rsid w:val="007D208F"/>
    <w:rsid w:val="007D21DD"/>
    <w:rsid w:val="007D3850"/>
    <w:rsid w:val="007D547E"/>
    <w:rsid w:val="007D6EC0"/>
    <w:rsid w:val="007E1132"/>
    <w:rsid w:val="007E4BB3"/>
    <w:rsid w:val="007E65E1"/>
    <w:rsid w:val="007E678E"/>
    <w:rsid w:val="007F167A"/>
    <w:rsid w:val="007F2355"/>
    <w:rsid w:val="007F3FD3"/>
    <w:rsid w:val="007F424C"/>
    <w:rsid w:val="00803547"/>
    <w:rsid w:val="00803BE3"/>
    <w:rsid w:val="00803CD6"/>
    <w:rsid w:val="00804CE7"/>
    <w:rsid w:val="008058F3"/>
    <w:rsid w:val="00813877"/>
    <w:rsid w:val="0081399E"/>
    <w:rsid w:val="00817A2D"/>
    <w:rsid w:val="0082078F"/>
    <w:rsid w:val="0082124F"/>
    <w:rsid w:val="00822F87"/>
    <w:rsid w:val="00823228"/>
    <w:rsid w:val="00826000"/>
    <w:rsid w:val="00826122"/>
    <w:rsid w:val="00826CBF"/>
    <w:rsid w:val="0083052A"/>
    <w:rsid w:val="00830E60"/>
    <w:rsid w:val="00831499"/>
    <w:rsid w:val="00831836"/>
    <w:rsid w:val="0083238A"/>
    <w:rsid w:val="008329AF"/>
    <w:rsid w:val="00833574"/>
    <w:rsid w:val="00834769"/>
    <w:rsid w:val="008349C2"/>
    <w:rsid w:val="00836334"/>
    <w:rsid w:val="00840429"/>
    <w:rsid w:val="00840892"/>
    <w:rsid w:val="008413CC"/>
    <w:rsid w:val="00843C48"/>
    <w:rsid w:val="00845382"/>
    <w:rsid w:val="0084617F"/>
    <w:rsid w:val="008469FA"/>
    <w:rsid w:val="00847B7B"/>
    <w:rsid w:val="008503D7"/>
    <w:rsid w:val="0085077E"/>
    <w:rsid w:val="00852A83"/>
    <w:rsid w:val="008548FA"/>
    <w:rsid w:val="008549CE"/>
    <w:rsid w:val="0085686E"/>
    <w:rsid w:val="00856D99"/>
    <w:rsid w:val="008610A8"/>
    <w:rsid w:val="0086328B"/>
    <w:rsid w:val="008651FE"/>
    <w:rsid w:val="00865B8C"/>
    <w:rsid w:val="008668DF"/>
    <w:rsid w:val="00867881"/>
    <w:rsid w:val="00867AE0"/>
    <w:rsid w:val="00867DB4"/>
    <w:rsid w:val="00872CFD"/>
    <w:rsid w:val="00874C82"/>
    <w:rsid w:val="00875244"/>
    <w:rsid w:val="00876B10"/>
    <w:rsid w:val="00876BDA"/>
    <w:rsid w:val="00876E91"/>
    <w:rsid w:val="008815B7"/>
    <w:rsid w:val="00883D2E"/>
    <w:rsid w:val="008851EC"/>
    <w:rsid w:val="0089122A"/>
    <w:rsid w:val="00891CEF"/>
    <w:rsid w:val="00892069"/>
    <w:rsid w:val="00892648"/>
    <w:rsid w:val="00893F6F"/>
    <w:rsid w:val="00895FDF"/>
    <w:rsid w:val="008963E0"/>
    <w:rsid w:val="00896471"/>
    <w:rsid w:val="00896E3A"/>
    <w:rsid w:val="008974EA"/>
    <w:rsid w:val="008A1A7B"/>
    <w:rsid w:val="008A23E3"/>
    <w:rsid w:val="008A2D88"/>
    <w:rsid w:val="008A35D1"/>
    <w:rsid w:val="008A6241"/>
    <w:rsid w:val="008B0D27"/>
    <w:rsid w:val="008B2E07"/>
    <w:rsid w:val="008B2FE5"/>
    <w:rsid w:val="008B3581"/>
    <w:rsid w:val="008B478E"/>
    <w:rsid w:val="008C098D"/>
    <w:rsid w:val="008C1CFA"/>
    <w:rsid w:val="008C1FD8"/>
    <w:rsid w:val="008C2E2E"/>
    <w:rsid w:val="008C45EF"/>
    <w:rsid w:val="008C71D4"/>
    <w:rsid w:val="008D1073"/>
    <w:rsid w:val="008D3605"/>
    <w:rsid w:val="008D4A14"/>
    <w:rsid w:val="008D6A8A"/>
    <w:rsid w:val="008E5815"/>
    <w:rsid w:val="008E7982"/>
    <w:rsid w:val="008F42AF"/>
    <w:rsid w:val="008F7227"/>
    <w:rsid w:val="00906352"/>
    <w:rsid w:val="009066DC"/>
    <w:rsid w:val="00910A44"/>
    <w:rsid w:val="009129D9"/>
    <w:rsid w:val="00913075"/>
    <w:rsid w:val="0091381D"/>
    <w:rsid w:val="0091410E"/>
    <w:rsid w:val="00914E10"/>
    <w:rsid w:val="0092227D"/>
    <w:rsid w:val="0092338D"/>
    <w:rsid w:val="00924F7C"/>
    <w:rsid w:val="00931260"/>
    <w:rsid w:val="009331DC"/>
    <w:rsid w:val="009362C6"/>
    <w:rsid w:val="009400EF"/>
    <w:rsid w:val="009403F7"/>
    <w:rsid w:val="00944829"/>
    <w:rsid w:val="00944C07"/>
    <w:rsid w:val="00946BD5"/>
    <w:rsid w:val="00946D5D"/>
    <w:rsid w:val="00946DD7"/>
    <w:rsid w:val="00946DF4"/>
    <w:rsid w:val="0094765B"/>
    <w:rsid w:val="00950F4E"/>
    <w:rsid w:val="0095355E"/>
    <w:rsid w:val="00964300"/>
    <w:rsid w:val="009647EF"/>
    <w:rsid w:val="00967529"/>
    <w:rsid w:val="009712C9"/>
    <w:rsid w:val="00971333"/>
    <w:rsid w:val="00972576"/>
    <w:rsid w:val="00973657"/>
    <w:rsid w:val="0097570E"/>
    <w:rsid w:val="009771C0"/>
    <w:rsid w:val="0098699C"/>
    <w:rsid w:val="0099014F"/>
    <w:rsid w:val="009A2C4F"/>
    <w:rsid w:val="009A6DEA"/>
    <w:rsid w:val="009B08E7"/>
    <w:rsid w:val="009B47B8"/>
    <w:rsid w:val="009B5ED7"/>
    <w:rsid w:val="009C37C2"/>
    <w:rsid w:val="009C3B01"/>
    <w:rsid w:val="009C7326"/>
    <w:rsid w:val="009E0340"/>
    <w:rsid w:val="009E1E0B"/>
    <w:rsid w:val="009E373F"/>
    <w:rsid w:val="009E6A18"/>
    <w:rsid w:val="009F0B33"/>
    <w:rsid w:val="009F3987"/>
    <w:rsid w:val="009F7893"/>
    <w:rsid w:val="009F7898"/>
    <w:rsid w:val="00A07E88"/>
    <w:rsid w:val="00A13ED0"/>
    <w:rsid w:val="00A15294"/>
    <w:rsid w:val="00A171F7"/>
    <w:rsid w:val="00A17ED0"/>
    <w:rsid w:val="00A22D26"/>
    <w:rsid w:val="00A24F29"/>
    <w:rsid w:val="00A25C53"/>
    <w:rsid w:val="00A26494"/>
    <w:rsid w:val="00A426CA"/>
    <w:rsid w:val="00A42B49"/>
    <w:rsid w:val="00A43472"/>
    <w:rsid w:val="00A44DC6"/>
    <w:rsid w:val="00A46683"/>
    <w:rsid w:val="00A51AE7"/>
    <w:rsid w:val="00A52B13"/>
    <w:rsid w:val="00A52F4F"/>
    <w:rsid w:val="00A532BA"/>
    <w:rsid w:val="00A55A02"/>
    <w:rsid w:val="00A55B90"/>
    <w:rsid w:val="00A55C1C"/>
    <w:rsid w:val="00A620DC"/>
    <w:rsid w:val="00A652F1"/>
    <w:rsid w:val="00A6715F"/>
    <w:rsid w:val="00A67A32"/>
    <w:rsid w:val="00A70D41"/>
    <w:rsid w:val="00A75315"/>
    <w:rsid w:val="00A757D4"/>
    <w:rsid w:val="00A76CFC"/>
    <w:rsid w:val="00A82E7A"/>
    <w:rsid w:val="00A83FAC"/>
    <w:rsid w:val="00A93383"/>
    <w:rsid w:val="00A9338F"/>
    <w:rsid w:val="00A93763"/>
    <w:rsid w:val="00AA0971"/>
    <w:rsid w:val="00AA78E0"/>
    <w:rsid w:val="00AB3EF1"/>
    <w:rsid w:val="00AB3FA9"/>
    <w:rsid w:val="00AB4B44"/>
    <w:rsid w:val="00AB6512"/>
    <w:rsid w:val="00AB67CF"/>
    <w:rsid w:val="00AC23F7"/>
    <w:rsid w:val="00AC350A"/>
    <w:rsid w:val="00AC355E"/>
    <w:rsid w:val="00AC5BA2"/>
    <w:rsid w:val="00AC6866"/>
    <w:rsid w:val="00AC6AFA"/>
    <w:rsid w:val="00AD0D97"/>
    <w:rsid w:val="00AD1632"/>
    <w:rsid w:val="00AD1DDC"/>
    <w:rsid w:val="00AD5119"/>
    <w:rsid w:val="00AE3897"/>
    <w:rsid w:val="00AE7199"/>
    <w:rsid w:val="00AE7E24"/>
    <w:rsid w:val="00AF0005"/>
    <w:rsid w:val="00AF62FE"/>
    <w:rsid w:val="00B01C2A"/>
    <w:rsid w:val="00B02516"/>
    <w:rsid w:val="00B05A6F"/>
    <w:rsid w:val="00B05EFF"/>
    <w:rsid w:val="00B0707D"/>
    <w:rsid w:val="00B07EB1"/>
    <w:rsid w:val="00B10C21"/>
    <w:rsid w:val="00B10CE0"/>
    <w:rsid w:val="00B14077"/>
    <w:rsid w:val="00B14708"/>
    <w:rsid w:val="00B16096"/>
    <w:rsid w:val="00B1702B"/>
    <w:rsid w:val="00B2038C"/>
    <w:rsid w:val="00B217A4"/>
    <w:rsid w:val="00B22519"/>
    <w:rsid w:val="00B22E94"/>
    <w:rsid w:val="00B248E6"/>
    <w:rsid w:val="00B25954"/>
    <w:rsid w:val="00B274D4"/>
    <w:rsid w:val="00B274EF"/>
    <w:rsid w:val="00B30129"/>
    <w:rsid w:val="00B30653"/>
    <w:rsid w:val="00B31433"/>
    <w:rsid w:val="00B32535"/>
    <w:rsid w:val="00B36BC6"/>
    <w:rsid w:val="00B36D92"/>
    <w:rsid w:val="00B45F3E"/>
    <w:rsid w:val="00B47361"/>
    <w:rsid w:val="00B553D7"/>
    <w:rsid w:val="00B55937"/>
    <w:rsid w:val="00B55CDB"/>
    <w:rsid w:val="00B65129"/>
    <w:rsid w:val="00B65705"/>
    <w:rsid w:val="00B730E4"/>
    <w:rsid w:val="00B80913"/>
    <w:rsid w:val="00B8170B"/>
    <w:rsid w:val="00B87204"/>
    <w:rsid w:val="00B87D38"/>
    <w:rsid w:val="00B91F74"/>
    <w:rsid w:val="00B957E5"/>
    <w:rsid w:val="00B968FC"/>
    <w:rsid w:val="00BA5AFF"/>
    <w:rsid w:val="00BA6872"/>
    <w:rsid w:val="00BB1A5E"/>
    <w:rsid w:val="00BB255E"/>
    <w:rsid w:val="00BB41F1"/>
    <w:rsid w:val="00BB5580"/>
    <w:rsid w:val="00BB55AB"/>
    <w:rsid w:val="00BB5E68"/>
    <w:rsid w:val="00BB65E0"/>
    <w:rsid w:val="00BC0882"/>
    <w:rsid w:val="00BC37EC"/>
    <w:rsid w:val="00BC532C"/>
    <w:rsid w:val="00BC55F0"/>
    <w:rsid w:val="00BC5A91"/>
    <w:rsid w:val="00BD0108"/>
    <w:rsid w:val="00BD28FD"/>
    <w:rsid w:val="00BE25D0"/>
    <w:rsid w:val="00BE3A0A"/>
    <w:rsid w:val="00BE3DEF"/>
    <w:rsid w:val="00BE4B25"/>
    <w:rsid w:val="00BE518B"/>
    <w:rsid w:val="00BE69BB"/>
    <w:rsid w:val="00BE7817"/>
    <w:rsid w:val="00BE7B80"/>
    <w:rsid w:val="00BF0211"/>
    <w:rsid w:val="00BF1525"/>
    <w:rsid w:val="00BF4A66"/>
    <w:rsid w:val="00BF55CC"/>
    <w:rsid w:val="00C01423"/>
    <w:rsid w:val="00C02122"/>
    <w:rsid w:val="00C027B6"/>
    <w:rsid w:val="00C05779"/>
    <w:rsid w:val="00C10CD1"/>
    <w:rsid w:val="00C11367"/>
    <w:rsid w:val="00C11B79"/>
    <w:rsid w:val="00C12D5D"/>
    <w:rsid w:val="00C13E3D"/>
    <w:rsid w:val="00C164BA"/>
    <w:rsid w:val="00C17D87"/>
    <w:rsid w:val="00C21AE2"/>
    <w:rsid w:val="00C264FA"/>
    <w:rsid w:val="00C303F9"/>
    <w:rsid w:val="00C30796"/>
    <w:rsid w:val="00C41B96"/>
    <w:rsid w:val="00C42469"/>
    <w:rsid w:val="00C452A7"/>
    <w:rsid w:val="00C468E4"/>
    <w:rsid w:val="00C4769D"/>
    <w:rsid w:val="00C507ED"/>
    <w:rsid w:val="00C52E58"/>
    <w:rsid w:val="00C53C2A"/>
    <w:rsid w:val="00C53E56"/>
    <w:rsid w:val="00C540AD"/>
    <w:rsid w:val="00C56927"/>
    <w:rsid w:val="00C575F9"/>
    <w:rsid w:val="00C57F92"/>
    <w:rsid w:val="00C60C68"/>
    <w:rsid w:val="00C61A29"/>
    <w:rsid w:val="00C623D7"/>
    <w:rsid w:val="00C653F1"/>
    <w:rsid w:val="00C675AC"/>
    <w:rsid w:val="00C74003"/>
    <w:rsid w:val="00C82164"/>
    <w:rsid w:val="00C8617D"/>
    <w:rsid w:val="00C90FDC"/>
    <w:rsid w:val="00C91AF2"/>
    <w:rsid w:val="00C964CF"/>
    <w:rsid w:val="00C96D7F"/>
    <w:rsid w:val="00C9795B"/>
    <w:rsid w:val="00CA02B1"/>
    <w:rsid w:val="00CA100E"/>
    <w:rsid w:val="00CA3DAE"/>
    <w:rsid w:val="00CA4845"/>
    <w:rsid w:val="00CA5DC4"/>
    <w:rsid w:val="00CB0943"/>
    <w:rsid w:val="00CB1BB6"/>
    <w:rsid w:val="00CB1DC4"/>
    <w:rsid w:val="00CB41FB"/>
    <w:rsid w:val="00CB6137"/>
    <w:rsid w:val="00CB63EB"/>
    <w:rsid w:val="00CB66CD"/>
    <w:rsid w:val="00CC24BE"/>
    <w:rsid w:val="00CC2CF8"/>
    <w:rsid w:val="00CC4302"/>
    <w:rsid w:val="00CC4EF8"/>
    <w:rsid w:val="00CC50B3"/>
    <w:rsid w:val="00CC55E2"/>
    <w:rsid w:val="00CC7615"/>
    <w:rsid w:val="00CD1350"/>
    <w:rsid w:val="00CD2C20"/>
    <w:rsid w:val="00CD38AA"/>
    <w:rsid w:val="00CD4401"/>
    <w:rsid w:val="00CE5A6D"/>
    <w:rsid w:val="00CF1616"/>
    <w:rsid w:val="00CF45ED"/>
    <w:rsid w:val="00CF7704"/>
    <w:rsid w:val="00CF7E70"/>
    <w:rsid w:val="00D020C3"/>
    <w:rsid w:val="00D0398F"/>
    <w:rsid w:val="00D05710"/>
    <w:rsid w:val="00D066F2"/>
    <w:rsid w:val="00D06DB0"/>
    <w:rsid w:val="00D144E4"/>
    <w:rsid w:val="00D225E8"/>
    <w:rsid w:val="00D231C1"/>
    <w:rsid w:val="00D30FD5"/>
    <w:rsid w:val="00D31753"/>
    <w:rsid w:val="00D3373A"/>
    <w:rsid w:val="00D35166"/>
    <w:rsid w:val="00D35C42"/>
    <w:rsid w:val="00D40DE7"/>
    <w:rsid w:val="00D42313"/>
    <w:rsid w:val="00D465FF"/>
    <w:rsid w:val="00D4687F"/>
    <w:rsid w:val="00D47429"/>
    <w:rsid w:val="00D5034A"/>
    <w:rsid w:val="00D52A1E"/>
    <w:rsid w:val="00D530AE"/>
    <w:rsid w:val="00D56D84"/>
    <w:rsid w:val="00D56E74"/>
    <w:rsid w:val="00D57944"/>
    <w:rsid w:val="00D6028C"/>
    <w:rsid w:val="00D676C5"/>
    <w:rsid w:val="00D7034F"/>
    <w:rsid w:val="00D70A81"/>
    <w:rsid w:val="00D739D4"/>
    <w:rsid w:val="00D75F20"/>
    <w:rsid w:val="00D76188"/>
    <w:rsid w:val="00D77342"/>
    <w:rsid w:val="00D81069"/>
    <w:rsid w:val="00D815E4"/>
    <w:rsid w:val="00D83AB9"/>
    <w:rsid w:val="00D901BD"/>
    <w:rsid w:val="00D90B8D"/>
    <w:rsid w:val="00D915A9"/>
    <w:rsid w:val="00D9166D"/>
    <w:rsid w:val="00D92F1C"/>
    <w:rsid w:val="00D92FB4"/>
    <w:rsid w:val="00D947AE"/>
    <w:rsid w:val="00D95CCD"/>
    <w:rsid w:val="00D96B82"/>
    <w:rsid w:val="00D96E52"/>
    <w:rsid w:val="00DA0318"/>
    <w:rsid w:val="00DA0F2E"/>
    <w:rsid w:val="00DA3334"/>
    <w:rsid w:val="00DA3E84"/>
    <w:rsid w:val="00DA549B"/>
    <w:rsid w:val="00DA7AAB"/>
    <w:rsid w:val="00DB4213"/>
    <w:rsid w:val="00DB7100"/>
    <w:rsid w:val="00DB78AC"/>
    <w:rsid w:val="00DC5A9C"/>
    <w:rsid w:val="00DC69C8"/>
    <w:rsid w:val="00DD1F52"/>
    <w:rsid w:val="00DD2660"/>
    <w:rsid w:val="00DD6E97"/>
    <w:rsid w:val="00DD7E00"/>
    <w:rsid w:val="00DE044C"/>
    <w:rsid w:val="00DE073D"/>
    <w:rsid w:val="00DE2066"/>
    <w:rsid w:val="00DE3873"/>
    <w:rsid w:val="00DE4385"/>
    <w:rsid w:val="00DF5F2F"/>
    <w:rsid w:val="00E020EC"/>
    <w:rsid w:val="00E04D13"/>
    <w:rsid w:val="00E06229"/>
    <w:rsid w:val="00E06F26"/>
    <w:rsid w:val="00E10E27"/>
    <w:rsid w:val="00E137D7"/>
    <w:rsid w:val="00E1498A"/>
    <w:rsid w:val="00E16B17"/>
    <w:rsid w:val="00E177CC"/>
    <w:rsid w:val="00E20E0E"/>
    <w:rsid w:val="00E21933"/>
    <w:rsid w:val="00E2276B"/>
    <w:rsid w:val="00E22DD7"/>
    <w:rsid w:val="00E273BB"/>
    <w:rsid w:val="00E30211"/>
    <w:rsid w:val="00E31A0D"/>
    <w:rsid w:val="00E34664"/>
    <w:rsid w:val="00E35353"/>
    <w:rsid w:val="00E36A0C"/>
    <w:rsid w:val="00E37FE1"/>
    <w:rsid w:val="00E410F2"/>
    <w:rsid w:val="00E416BE"/>
    <w:rsid w:val="00E424A9"/>
    <w:rsid w:val="00E428CA"/>
    <w:rsid w:val="00E43B0E"/>
    <w:rsid w:val="00E43BF4"/>
    <w:rsid w:val="00E44038"/>
    <w:rsid w:val="00E55497"/>
    <w:rsid w:val="00E63197"/>
    <w:rsid w:val="00E64F69"/>
    <w:rsid w:val="00E661A4"/>
    <w:rsid w:val="00E715D0"/>
    <w:rsid w:val="00E73361"/>
    <w:rsid w:val="00E82D2D"/>
    <w:rsid w:val="00E83FEB"/>
    <w:rsid w:val="00E866B2"/>
    <w:rsid w:val="00E924C1"/>
    <w:rsid w:val="00E93162"/>
    <w:rsid w:val="00E96085"/>
    <w:rsid w:val="00E9649A"/>
    <w:rsid w:val="00EA43A9"/>
    <w:rsid w:val="00EA4E3A"/>
    <w:rsid w:val="00EA50F4"/>
    <w:rsid w:val="00EA7543"/>
    <w:rsid w:val="00EB0A94"/>
    <w:rsid w:val="00EB35BF"/>
    <w:rsid w:val="00EB5AF2"/>
    <w:rsid w:val="00EB62BF"/>
    <w:rsid w:val="00EB7374"/>
    <w:rsid w:val="00EC2809"/>
    <w:rsid w:val="00EC38E0"/>
    <w:rsid w:val="00EC3DAD"/>
    <w:rsid w:val="00EC6E8A"/>
    <w:rsid w:val="00EC7919"/>
    <w:rsid w:val="00ED1FA4"/>
    <w:rsid w:val="00ED3001"/>
    <w:rsid w:val="00ED5369"/>
    <w:rsid w:val="00ED6E1C"/>
    <w:rsid w:val="00ED759A"/>
    <w:rsid w:val="00ED7AB7"/>
    <w:rsid w:val="00ED7DB8"/>
    <w:rsid w:val="00EE0DFD"/>
    <w:rsid w:val="00EE524F"/>
    <w:rsid w:val="00EE6060"/>
    <w:rsid w:val="00EE6089"/>
    <w:rsid w:val="00EF0DE0"/>
    <w:rsid w:val="00EF3956"/>
    <w:rsid w:val="00EF4434"/>
    <w:rsid w:val="00EF4B01"/>
    <w:rsid w:val="00EF6F72"/>
    <w:rsid w:val="00EF7D64"/>
    <w:rsid w:val="00F0001F"/>
    <w:rsid w:val="00F0458C"/>
    <w:rsid w:val="00F11C4B"/>
    <w:rsid w:val="00F121A8"/>
    <w:rsid w:val="00F152E7"/>
    <w:rsid w:val="00F16577"/>
    <w:rsid w:val="00F16E6F"/>
    <w:rsid w:val="00F203E9"/>
    <w:rsid w:val="00F20A71"/>
    <w:rsid w:val="00F2194A"/>
    <w:rsid w:val="00F21C65"/>
    <w:rsid w:val="00F22272"/>
    <w:rsid w:val="00F238D5"/>
    <w:rsid w:val="00F251E9"/>
    <w:rsid w:val="00F25FDE"/>
    <w:rsid w:val="00F26A2D"/>
    <w:rsid w:val="00F300D6"/>
    <w:rsid w:val="00F375BD"/>
    <w:rsid w:val="00F37ECB"/>
    <w:rsid w:val="00F46AF5"/>
    <w:rsid w:val="00F57F1F"/>
    <w:rsid w:val="00F605C7"/>
    <w:rsid w:val="00F6208D"/>
    <w:rsid w:val="00F64218"/>
    <w:rsid w:val="00F65E7E"/>
    <w:rsid w:val="00F6720F"/>
    <w:rsid w:val="00F70ED6"/>
    <w:rsid w:val="00F71ABC"/>
    <w:rsid w:val="00F71B38"/>
    <w:rsid w:val="00F73293"/>
    <w:rsid w:val="00F75500"/>
    <w:rsid w:val="00F76BC0"/>
    <w:rsid w:val="00F81497"/>
    <w:rsid w:val="00F91E98"/>
    <w:rsid w:val="00F932CD"/>
    <w:rsid w:val="00F94037"/>
    <w:rsid w:val="00F95E21"/>
    <w:rsid w:val="00F961A3"/>
    <w:rsid w:val="00F96852"/>
    <w:rsid w:val="00FA0C1B"/>
    <w:rsid w:val="00FA1C8F"/>
    <w:rsid w:val="00FA781F"/>
    <w:rsid w:val="00FB16FE"/>
    <w:rsid w:val="00FB4B22"/>
    <w:rsid w:val="00FB4B2D"/>
    <w:rsid w:val="00FC1417"/>
    <w:rsid w:val="00FC654C"/>
    <w:rsid w:val="00FC7345"/>
    <w:rsid w:val="00FD0C86"/>
    <w:rsid w:val="00FD0E75"/>
    <w:rsid w:val="00FD5AD7"/>
    <w:rsid w:val="00FD644F"/>
    <w:rsid w:val="00FE380E"/>
    <w:rsid w:val="00FE3A31"/>
    <w:rsid w:val="00FF3D8A"/>
    <w:rsid w:val="00FF3E54"/>
    <w:rsid w:val="00FF57EC"/>
    <w:rsid w:val="00FF6CFB"/>
    <w:rsid w:val="00FF7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4C3E"/>
  <w15:docId w15:val="{EDBA4F08-9D74-41EA-A127-97329A0A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ultan normal"/>
        <w:color w:val="000000" w:themeColor="text1"/>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9D3"/>
  </w:style>
  <w:style w:type="paragraph" w:styleId="1">
    <w:name w:val="heading 1"/>
    <w:basedOn w:val="a"/>
    <w:next w:val="a"/>
    <w:link w:val="1Char"/>
    <w:uiPriority w:val="9"/>
    <w:qFormat/>
    <w:rsid w:val="008D36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7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026A3"/>
    <w:pPr>
      <w:keepNext/>
      <w:spacing w:before="240" w:after="60" w:line="276" w:lineRule="auto"/>
      <w:jc w:val="left"/>
      <w:outlineLvl w:val="2"/>
    </w:pPr>
    <w:rPr>
      <w:rFonts w:ascii="Cambria" w:eastAsia="Times New Roman" w:hAnsi="Cambria" w:cs="Times New Roman"/>
      <w:b/>
      <w:bCs/>
      <w:color w:val="auto"/>
      <w:sz w:val="26"/>
      <w:szCs w:val="26"/>
    </w:rPr>
  </w:style>
  <w:style w:type="paragraph" w:styleId="4">
    <w:name w:val="heading 4"/>
    <w:basedOn w:val="a"/>
    <w:next w:val="a"/>
    <w:link w:val="4Char"/>
    <w:uiPriority w:val="9"/>
    <w:semiHidden/>
    <w:unhideWhenUsed/>
    <w:qFormat/>
    <w:rsid w:val="008D3605"/>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Char"/>
    <w:uiPriority w:val="9"/>
    <w:unhideWhenUsed/>
    <w:qFormat/>
    <w:rsid w:val="00A44DC6"/>
    <w:pPr>
      <w:keepNext/>
      <w:keepLines/>
      <w:spacing w:before="40"/>
      <w:outlineLvl w:val="7"/>
    </w:pPr>
    <w:rPr>
      <w:rFonts w:ascii="Cambria" w:eastAsia="Times New Roman" w:hAnsi="Cambria" w:cs="Times New Roman"/>
      <w:color w:val="272727"/>
      <w:sz w:val="21"/>
      <w:szCs w:val="21"/>
    </w:rPr>
  </w:style>
  <w:style w:type="paragraph" w:styleId="9">
    <w:name w:val="heading 9"/>
    <w:basedOn w:val="a"/>
    <w:next w:val="a"/>
    <w:link w:val="9Char"/>
    <w:unhideWhenUsed/>
    <w:qFormat/>
    <w:rsid w:val="00F76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3EB"/>
    <w:pPr>
      <w:tabs>
        <w:tab w:val="center" w:pos="4153"/>
        <w:tab w:val="right" w:pos="8306"/>
      </w:tabs>
    </w:pPr>
  </w:style>
  <w:style w:type="character" w:customStyle="1" w:styleId="Char">
    <w:name w:val="رأس الصفحة Char"/>
    <w:basedOn w:val="a0"/>
    <w:link w:val="a3"/>
    <w:uiPriority w:val="99"/>
    <w:rsid w:val="00CB63EB"/>
  </w:style>
  <w:style w:type="paragraph" w:styleId="a4">
    <w:name w:val="footer"/>
    <w:basedOn w:val="a"/>
    <w:link w:val="Char0"/>
    <w:uiPriority w:val="99"/>
    <w:unhideWhenUsed/>
    <w:rsid w:val="00CB63EB"/>
    <w:pPr>
      <w:tabs>
        <w:tab w:val="center" w:pos="4153"/>
        <w:tab w:val="right" w:pos="8306"/>
      </w:tabs>
    </w:pPr>
  </w:style>
  <w:style w:type="character" w:customStyle="1" w:styleId="Char0">
    <w:name w:val="تذييل الصفحة Char"/>
    <w:basedOn w:val="a0"/>
    <w:link w:val="a4"/>
    <w:uiPriority w:val="99"/>
    <w:rsid w:val="00CB63EB"/>
  </w:style>
  <w:style w:type="table" w:customStyle="1" w:styleId="10">
    <w:name w:val="شبكة جدول1"/>
    <w:basedOn w:val="a1"/>
    <w:next w:val="a5"/>
    <w:uiPriority w:val="59"/>
    <w:rsid w:val="00CB63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B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06352"/>
    <w:rPr>
      <w:rFonts w:ascii="Tahoma" w:hAnsi="Tahoma" w:cs="Tahoma"/>
      <w:sz w:val="16"/>
      <w:szCs w:val="16"/>
    </w:rPr>
  </w:style>
  <w:style w:type="character" w:customStyle="1" w:styleId="Char1">
    <w:name w:val="نص في بالون Char"/>
    <w:basedOn w:val="a0"/>
    <w:link w:val="a6"/>
    <w:uiPriority w:val="99"/>
    <w:semiHidden/>
    <w:rsid w:val="00906352"/>
    <w:rPr>
      <w:rFonts w:ascii="Tahoma" w:hAnsi="Tahoma" w:cs="Tahoma"/>
      <w:sz w:val="16"/>
      <w:szCs w:val="16"/>
    </w:rPr>
  </w:style>
  <w:style w:type="paragraph" w:styleId="a7">
    <w:name w:val="List Paragraph"/>
    <w:aliases w:val="arabic list"/>
    <w:basedOn w:val="a"/>
    <w:link w:val="Char2"/>
    <w:uiPriority w:val="34"/>
    <w:qFormat/>
    <w:rsid w:val="00D81069"/>
    <w:pPr>
      <w:ind w:left="720"/>
      <w:contextualSpacing/>
    </w:pPr>
  </w:style>
  <w:style w:type="paragraph" w:styleId="a8">
    <w:name w:val="Normal (Web)"/>
    <w:basedOn w:val="a"/>
    <w:uiPriority w:val="99"/>
    <w:unhideWhenUsed/>
    <w:rsid w:val="001210D6"/>
    <w:pPr>
      <w:bidi w:val="0"/>
      <w:spacing w:before="100" w:beforeAutospacing="1" w:after="100" w:afterAutospacing="1"/>
    </w:pPr>
    <w:rPr>
      <w:rFonts w:eastAsia="Times New Roman" w:cs="Times New Roman"/>
      <w:sz w:val="24"/>
      <w:szCs w:val="24"/>
    </w:rPr>
  </w:style>
  <w:style w:type="table" w:customStyle="1" w:styleId="TableGrid2">
    <w:name w:val="Table Grid2"/>
    <w:basedOn w:val="a1"/>
    <w:uiPriority w:val="39"/>
    <w:rsid w:val="004D1E0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arabic list Char"/>
    <w:link w:val="a7"/>
    <w:uiPriority w:val="34"/>
    <w:locked/>
    <w:rsid w:val="007F167A"/>
    <w:rPr>
      <w:rFonts w:eastAsiaTheme="minorEastAsia"/>
    </w:rPr>
  </w:style>
  <w:style w:type="character" w:customStyle="1" w:styleId="8Char">
    <w:name w:val="عنوان 8 Char"/>
    <w:basedOn w:val="a0"/>
    <w:link w:val="8"/>
    <w:uiPriority w:val="9"/>
    <w:rsid w:val="00A44DC6"/>
    <w:rPr>
      <w:rFonts w:ascii="Cambria" w:eastAsia="Times New Roman" w:hAnsi="Cambria" w:cs="Times New Roman"/>
      <w:color w:val="272727"/>
      <w:sz w:val="21"/>
      <w:szCs w:val="21"/>
    </w:rPr>
  </w:style>
  <w:style w:type="character" w:customStyle="1" w:styleId="2Char">
    <w:name w:val="عنوان 2 Char"/>
    <w:basedOn w:val="a0"/>
    <w:link w:val="2"/>
    <w:uiPriority w:val="9"/>
    <w:rsid w:val="00B730E4"/>
    <w:rPr>
      <w:rFonts w:asciiTheme="majorHAnsi" w:eastAsiaTheme="majorEastAsia" w:hAnsiTheme="majorHAnsi" w:cstheme="majorBidi"/>
      <w:b/>
      <w:bCs/>
      <w:color w:val="4F81BD" w:themeColor="accent1"/>
      <w:sz w:val="26"/>
      <w:szCs w:val="26"/>
    </w:rPr>
  </w:style>
  <w:style w:type="character" w:customStyle="1" w:styleId="9Char">
    <w:name w:val="عنوان 9 Char"/>
    <w:basedOn w:val="a0"/>
    <w:link w:val="9"/>
    <w:rsid w:val="00F76BC0"/>
    <w:rPr>
      <w:rFonts w:asciiTheme="majorHAnsi" w:eastAsiaTheme="majorEastAsia" w:hAnsiTheme="majorHAnsi" w:cstheme="majorBidi"/>
      <w:i/>
      <w:iCs/>
      <w:color w:val="272727" w:themeColor="text1" w:themeTint="D8"/>
      <w:sz w:val="21"/>
      <w:szCs w:val="21"/>
    </w:rPr>
  </w:style>
  <w:style w:type="paragraph" w:styleId="a9">
    <w:name w:val="No Spacing"/>
    <w:uiPriority w:val="1"/>
    <w:qFormat/>
    <w:rsid w:val="007D21DD"/>
  </w:style>
  <w:style w:type="character" w:customStyle="1" w:styleId="3Char">
    <w:name w:val="عنوان 3 Char"/>
    <w:basedOn w:val="a0"/>
    <w:link w:val="3"/>
    <w:uiPriority w:val="9"/>
    <w:rsid w:val="001026A3"/>
    <w:rPr>
      <w:rFonts w:ascii="Cambria" w:eastAsia="Times New Roman" w:hAnsi="Cambria" w:cs="Times New Roman"/>
      <w:b/>
      <w:bCs/>
      <w:color w:val="auto"/>
      <w:sz w:val="26"/>
      <w:szCs w:val="26"/>
    </w:rPr>
  </w:style>
  <w:style w:type="table" w:customStyle="1" w:styleId="20">
    <w:name w:val="شبكة جدول2"/>
    <w:basedOn w:val="a1"/>
    <w:next w:val="a5"/>
    <w:uiPriority w:val="39"/>
    <w:rsid w:val="001026A3"/>
    <w:pPr>
      <w:bidi w:val="0"/>
      <w:jc w:val="left"/>
    </w:pPr>
    <w:rPr>
      <w:rFonts w:ascii="Calibri" w:eastAsia="Calibri" w:hAnsi="Calibri" w:cs="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Quote"/>
    <w:basedOn w:val="a"/>
    <w:next w:val="a"/>
    <w:link w:val="Char3"/>
    <w:uiPriority w:val="29"/>
    <w:qFormat/>
    <w:rsid w:val="001026A3"/>
    <w:pPr>
      <w:spacing w:after="200" w:line="276" w:lineRule="auto"/>
      <w:jc w:val="left"/>
    </w:pPr>
    <w:rPr>
      <w:rFonts w:ascii="Calibri" w:eastAsia="Times New Roman" w:hAnsi="Calibri" w:cs="Times New Roman"/>
      <w:i/>
      <w:iCs/>
      <w:color w:val="000000"/>
      <w:sz w:val="22"/>
      <w:szCs w:val="22"/>
      <w:lang w:val="x-none" w:eastAsia="x-none"/>
    </w:rPr>
  </w:style>
  <w:style w:type="character" w:customStyle="1" w:styleId="Char3">
    <w:name w:val="اقتباس Char"/>
    <w:basedOn w:val="a0"/>
    <w:link w:val="aa"/>
    <w:uiPriority w:val="29"/>
    <w:rsid w:val="001026A3"/>
    <w:rPr>
      <w:rFonts w:ascii="Calibri" w:eastAsia="Times New Roman" w:hAnsi="Calibri" w:cs="Times New Roman"/>
      <w:i/>
      <w:iCs/>
      <w:color w:val="000000"/>
      <w:sz w:val="22"/>
      <w:szCs w:val="22"/>
      <w:lang w:val="x-none" w:eastAsia="x-none"/>
    </w:rPr>
  </w:style>
  <w:style w:type="character" w:styleId="Hyperlink">
    <w:name w:val="Hyperlink"/>
    <w:uiPriority w:val="99"/>
    <w:semiHidden/>
    <w:unhideWhenUsed/>
    <w:rsid w:val="001026A3"/>
    <w:rPr>
      <w:color w:val="0000FF"/>
      <w:u w:val="single"/>
    </w:rPr>
  </w:style>
  <w:style w:type="character" w:customStyle="1" w:styleId="gmaildefault">
    <w:name w:val="gmail_default"/>
    <w:basedOn w:val="a0"/>
    <w:rsid w:val="001026A3"/>
  </w:style>
  <w:style w:type="character" w:styleId="ab">
    <w:name w:val="FollowedHyperlink"/>
    <w:basedOn w:val="a0"/>
    <w:uiPriority w:val="99"/>
    <w:semiHidden/>
    <w:unhideWhenUsed/>
    <w:rsid w:val="001026A3"/>
    <w:rPr>
      <w:color w:val="800080" w:themeColor="followedHyperlink"/>
      <w:u w:val="single"/>
    </w:rPr>
  </w:style>
  <w:style w:type="character" w:customStyle="1" w:styleId="1Char">
    <w:name w:val="العنوان 1 Char"/>
    <w:basedOn w:val="a0"/>
    <w:link w:val="1"/>
    <w:uiPriority w:val="9"/>
    <w:rsid w:val="008D3605"/>
    <w:rPr>
      <w:rFonts w:asciiTheme="majorHAnsi" w:eastAsiaTheme="majorEastAsia" w:hAnsiTheme="majorHAnsi" w:cstheme="majorBidi"/>
      <w:color w:val="365F91" w:themeColor="accent1" w:themeShade="BF"/>
      <w:sz w:val="32"/>
      <w:szCs w:val="32"/>
    </w:rPr>
  </w:style>
  <w:style w:type="character" w:customStyle="1" w:styleId="4Char">
    <w:name w:val="عنوان 4 Char"/>
    <w:basedOn w:val="a0"/>
    <w:link w:val="4"/>
    <w:uiPriority w:val="9"/>
    <w:semiHidden/>
    <w:rsid w:val="008D3605"/>
    <w:rPr>
      <w:rFonts w:asciiTheme="majorHAnsi" w:eastAsiaTheme="majorEastAsia" w:hAnsiTheme="majorHAnsi" w:cstheme="majorBidi"/>
      <w:i/>
      <w:iCs/>
      <w:color w:val="365F91" w:themeColor="accent1" w:themeShade="BF"/>
    </w:rPr>
  </w:style>
  <w:style w:type="paragraph" w:styleId="ac">
    <w:name w:val="Plain Text"/>
    <w:basedOn w:val="a"/>
    <w:link w:val="Char4"/>
    <w:rsid w:val="0061553E"/>
    <w:pPr>
      <w:bidi w:val="0"/>
      <w:jc w:val="left"/>
    </w:pPr>
    <w:rPr>
      <w:rFonts w:ascii="Courier New" w:eastAsia="Times New Roman" w:hAnsi="Courier New" w:cs="Courier New"/>
      <w:color w:val="auto"/>
      <w:sz w:val="20"/>
      <w:szCs w:val="20"/>
      <w:lang w:val="en-GB" w:eastAsia="en-GB"/>
    </w:rPr>
  </w:style>
  <w:style w:type="character" w:customStyle="1" w:styleId="Char4">
    <w:name w:val="نص عادي Char"/>
    <w:basedOn w:val="a0"/>
    <w:link w:val="ac"/>
    <w:rsid w:val="0061553E"/>
    <w:rPr>
      <w:rFonts w:ascii="Courier New" w:eastAsia="Times New Roman" w:hAnsi="Courier New" w:cs="Courier New"/>
      <w:color w:val="auto"/>
      <w:sz w:val="20"/>
      <w:szCs w:val="20"/>
      <w:lang w:val="en-GB" w:eastAsia="en-GB"/>
    </w:rPr>
  </w:style>
  <w:style w:type="character" w:styleId="ad">
    <w:name w:val="annotation reference"/>
    <w:basedOn w:val="a0"/>
    <w:uiPriority w:val="99"/>
    <w:semiHidden/>
    <w:unhideWhenUsed/>
    <w:rsid w:val="0061553E"/>
    <w:rPr>
      <w:sz w:val="16"/>
      <w:szCs w:val="16"/>
    </w:rPr>
  </w:style>
  <w:style w:type="paragraph" w:styleId="ae">
    <w:name w:val="annotation text"/>
    <w:basedOn w:val="a"/>
    <w:link w:val="Char5"/>
    <w:uiPriority w:val="99"/>
    <w:semiHidden/>
    <w:unhideWhenUsed/>
    <w:rsid w:val="0061553E"/>
    <w:pPr>
      <w:bidi w:val="0"/>
      <w:spacing w:after="200"/>
      <w:jc w:val="left"/>
    </w:pPr>
    <w:rPr>
      <w:rFonts w:asciiTheme="minorHAnsi" w:hAnsiTheme="minorHAnsi" w:cstheme="minorBidi"/>
      <w:color w:val="auto"/>
      <w:sz w:val="20"/>
      <w:szCs w:val="20"/>
    </w:rPr>
  </w:style>
  <w:style w:type="character" w:customStyle="1" w:styleId="Char5">
    <w:name w:val="نص تعليق Char"/>
    <w:basedOn w:val="a0"/>
    <w:link w:val="ae"/>
    <w:uiPriority w:val="99"/>
    <w:semiHidden/>
    <w:rsid w:val="0061553E"/>
    <w:rPr>
      <w:rFonts w:asciiTheme="minorHAnsi" w:hAnsiTheme="minorHAnsi" w:cstheme="minorBidi"/>
      <w:color w:val="auto"/>
      <w:sz w:val="20"/>
      <w:szCs w:val="20"/>
    </w:rPr>
  </w:style>
  <w:style w:type="paragraph" w:styleId="af">
    <w:name w:val="annotation subject"/>
    <w:basedOn w:val="ae"/>
    <w:next w:val="ae"/>
    <w:link w:val="Char6"/>
    <w:uiPriority w:val="99"/>
    <w:semiHidden/>
    <w:unhideWhenUsed/>
    <w:rsid w:val="0061553E"/>
    <w:rPr>
      <w:b/>
      <w:bCs/>
    </w:rPr>
  </w:style>
  <w:style w:type="character" w:customStyle="1" w:styleId="Char6">
    <w:name w:val="موضوع تعليق Char"/>
    <w:basedOn w:val="Char5"/>
    <w:link w:val="af"/>
    <w:uiPriority w:val="99"/>
    <w:semiHidden/>
    <w:rsid w:val="0061553E"/>
    <w:rPr>
      <w:rFonts w:asciiTheme="minorHAnsi" w:hAnsiTheme="minorHAnsi" w:cstheme="minorBidi"/>
      <w:b/>
      <w:bCs/>
      <w:color w:val="auto"/>
      <w:sz w:val="20"/>
      <w:szCs w:val="20"/>
    </w:rPr>
  </w:style>
  <w:style w:type="character" w:customStyle="1" w:styleId="y2iqfc">
    <w:name w:val="y2iqfc"/>
    <w:basedOn w:val="a0"/>
    <w:rsid w:val="0061553E"/>
  </w:style>
  <w:style w:type="paragraph" w:styleId="af0">
    <w:name w:val="Title"/>
    <w:basedOn w:val="a"/>
    <w:next w:val="a"/>
    <w:link w:val="Char7"/>
    <w:uiPriority w:val="10"/>
    <w:qFormat/>
    <w:rsid w:val="0061553E"/>
    <w:pPr>
      <w:contextualSpacing/>
    </w:pPr>
    <w:rPr>
      <w:rFonts w:asciiTheme="majorHAnsi" w:eastAsiaTheme="majorEastAsia" w:hAnsiTheme="majorHAnsi" w:cstheme="majorBidi"/>
      <w:color w:val="auto"/>
      <w:spacing w:val="-10"/>
      <w:kern w:val="28"/>
      <w:sz w:val="56"/>
      <w:szCs w:val="56"/>
    </w:rPr>
  </w:style>
  <w:style w:type="character" w:customStyle="1" w:styleId="Char7">
    <w:name w:val="العنوان Char"/>
    <w:basedOn w:val="a0"/>
    <w:link w:val="af0"/>
    <w:uiPriority w:val="10"/>
    <w:rsid w:val="0061553E"/>
    <w:rPr>
      <w:rFonts w:asciiTheme="majorHAnsi" w:eastAsiaTheme="majorEastAsia" w:hAnsiTheme="majorHAnsi" w:cstheme="majorBidi"/>
      <w:color w:val="auto"/>
      <w:spacing w:val="-10"/>
      <w:kern w:val="28"/>
      <w:sz w:val="56"/>
      <w:szCs w:val="56"/>
    </w:rPr>
  </w:style>
  <w:style w:type="character" w:customStyle="1" w:styleId="Other">
    <w:name w:val="Other_"/>
    <w:basedOn w:val="a0"/>
    <w:link w:val="Other0"/>
    <w:rsid w:val="00F75500"/>
    <w:rPr>
      <w:rFonts w:ascii="Arial" w:eastAsia="Arial" w:hAnsi="Arial" w:cs="Arial"/>
      <w:sz w:val="22"/>
      <w:szCs w:val="22"/>
    </w:rPr>
  </w:style>
  <w:style w:type="paragraph" w:customStyle="1" w:styleId="Other0">
    <w:name w:val="Other"/>
    <w:basedOn w:val="a"/>
    <w:link w:val="Other"/>
    <w:rsid w:val="00F75500"/>
    <w:pPr>
      <w:widowControl w:val="0"/>
      <w:spacing w:after="240" w:line="374" w:lineRule="auto"/>
      <w:jc w:val="left"/>
    </w:pPr>
    <w:rPr>
      <w:rFonts w:ascii="Arial" w:eastAsia="Arial" w:hAnsi="Arial" w:cs="Arial"/>
      <w:sz w:val="22"/>
      <w:szCs w:val="22"/>
    </w:rPr>
  </w:style>
  <w:style w:type="paragraph" w:styleId="HTML">
    <w:name w:val="HTML Preformatted"/>
    <w:basedOn w:val="a"/>
    <w:link w:val="HTMLChar"/>
    <w:uiPriority w:val="99"/>
    <w:unhideWhenUsed/>
    <w:rsid w:val="00CA3DAE"/>
    <w:pPr>
      <w:bidi w:val="0"/>
      <w:jc w:val="left"/>
    </w:pPr>
    <w:rPr>
      <w:rFonts w:ascii="Consolas" w:hAnsi="Consolas" w:cstheme="minorBidi"/>
      <w:color w:val="auto"/>
      <w:sz w:val="20"/>
      <w:szCs w:val="20"/>
    </w:rPr>
  </w:style>
  <w:style w:type="character" w:customStyle="1" w:styleId="HTMLChar">
    <w:name w:val="بتنسيق HTML مسبق Char"/>
    <w:basedOn w:val="a0"/>
    <w:link w:val="HTML"/>
    <w:uiPriority w:val="99"/>
    <w:rsid w:val="00CA3DAE"/>
    <w:rPr>
      <w:rFonts w:ascii="Consolas" w:hAnsi="Consolas" w:cstheme="minorBidi"/>
      <w:color w:val="auto"/>
      <w:sz w:val="20"/>
      <w:szCs w:val="20"/>
    </w:rPr>
  </w:style>
  <w:style w:type="character" w:styleId="af1">
    <w:name w:val="Intense Emphasis"/>
    <w:basedOn w:val="a0"/>
    <w:uiPriority w:val="21"/>
    <w:qFormat/>
    <w:rsid w:val="00CA3DA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422">
      <w:bodyDiv w:val="1"/>
      <w:marLeft w:val="0"/>
      <w:marRight w:val="0"/>
      <w:marTop w:val="0"/>
      <w:marBottom w:val="0"/>
      <w:divBdr>
        <w:top w:val="none" w:sz="0" w:space="0" w:color="auto"/>
        <w:left w:val="none" w:sz="0" w:space="0" w:color="auto"/>
        <w:bottom w:val="none" w:sz="0" w:space="0" w:color="auto"/>
        <w:right w:val="none" w:sz="0" w:space="0" w:color="auto"/>
      </w:divBdr>
      <w:divsChild>
        <w:div w:id="1823234808">
          <w:marLeft w:val="0"/>
          <w:marRight w:val="0"/>
          <w:marTop w:val="0"/>
          <w:marBottom w:val="0"/>
          <w:divBdr>
            <w:top w:val="none" w:sz="0" w:space="0" w:color="auto"/>
            <w:left w:val="none" w:sz="0" w:space="0" w:color="auto"/>
            <w:bottom w:val="none" w:sz="0" w:space="0" w:color="auto"/>
            <w:right w:val="none" w:sz="0" w:space="0" w:color="auto"/>
          </w:divBdr>
        </w:div>
      </w:divsChild>
    </w:div>
    <w:div w:id="23753230">
      <w:bodyDiv w:val="1"/>
      <w:marLeft w:val="0"/>
      <w:marRight w:val="0"/>
      <w:marTop w:val="0"/>
      <w:marBottom w:val="0"/>
      <w:divBdr>
        <w:top w:val="none" w:sz="0" w:space="0" w:color="auto"/>
        <w:left w:val="none" w:sz="0" w:space="0" w:color="auto"/>
        <w:bottom w:val="none" w:sz="0" w:space="0" w:color="auto"/>
        <w:right w:val="none" w:sz="0" w:space="0" w:color="auto"/>
      </w:divBdr>
    </w:div>
    <w:div w:id="101148058">
      <w:bodyDiv w:val="1"/>
      <w:marLeft w:val="0"/>
      <w:marRight w:val="0"/>
      <w:marTop w:val="0"/>
      <w:marBottom w:val="0"/>
      <w:divBdr>
        <w:top w:val="none" w:sz="0" w:space="0" w:color="auto"/>
        <w:left w:val="none" w:sz="0" w:space="0" w:color="auto"/>
        <w:bottom w:val="none" w:sz="0" w:space="0" w:color="auto"/>
        <w:right w:val="none" w:sz="0" w:space="0" w:color="auto"/>
      </w:divBdr>
    </w:div>
    <w:div w:id="263801880">
      <w:bodyDiv w:val="1"/>
      <w:marLeft w:val="0"/>
      <w:marRight w:val="0"/>
      <w:marTop w:val="0"/>
      <w:marBottom w:val="0"/>
      <w:divBdr>
        <w:top w:val="none" w:sz="0" w:space="0" w:color="auto"/>
        <w:left w:val="none" w:sz="0" w:space="0" w:color="auto"/>
        <w:bottom w:val="none" w:sz="0" w:space="0" w:color="auto"/>
        <w:right w:val="none" w:sz="0" w:space="0" w:color="auto"/>
      </w:divBdr>
    </w:div>
    <w:div w:id="272906131">
      <w:bodyDiv w:val="1"/>
      <w:marLeft w:val="0"/>
      <w:marRight w:val="0"/>
      <w:marTop w:val="0"/>
      <w:marBottom w:val="0"/>
      <w:divBdr>
        <w:top w:val="none" w:sz="0" w:space="0" w:color="auto"/>
        <w:left w:val="none" w:sz="0" w:space="0" w:color="auto"/>
        <w:bottom w:val="none" w:sz="0" w:space="0" w:color="auto"/>
        <w:right w:val="none" w:sz="0" w:space="0" w:color="auto"/>
      </w:divBdr>
    </w:div>
    <w:div w:id="499388339">
      <w:bodyDiv w:val="1"/>
      <w:marLeft w:val="0"/>
      <w:marRight w:val="0"/>
      <w:marTop w:val="0"/>
      <w:marBottom w:val="0"/>
      <w:divBdr>
        <w:top w:val="none" w:sz="0" w:space="0" w:color="auto"/>
        <w:left w:val="none" w:sz="0" w:space="0" w:color="auto"/>
        <w:bottom w:val="none" w:sz="0" w:space="0" w:color="auto"/>
        <w:right w:val="none" w:sz="0" w:space="0" w:color="auto"/>
      </w:divBdr>
    </w:div>
    <w:div w:id="511260275">
      <w:bodyDiv w:val="1"/>
      <w:marLeft w:val="0"/>
      <w:marRight w:val="0"/>
      <w:marTop w:val="0"/>
      <w:marBottom w:val="0"/>
      <w:divBdr>
        <w:top w:val="none" w:sz="0" w:space="0" w:color="auto"/>
        <w:left w:val="none" w:sz="0" w:space="0" w:color="auto"/>
        <w:bottom w:val="none" w:sz="0" w:space="0" w:color="auto"/>
        <w:right w:val="none" w:sz="0" w:space="0" w:color="auto"/>
      </w:divBdr>
    </w:div>
    <w:div w:id="667756183">
      <w:bodyDiv w:val="1"/>
      <w:marLeft w:val="0"/>
      <w:marRight w:val="0"/>
      <w:marTop w:val="0"/>
      <w:marBottom w:val="0"/>
      <w:divBdr>
        <w:top w:val="none" w:sz="0" w:space="0" w:color="auto"/>
        <w:left w:val="none" w:sz="0" w:space="0" w:color="auto"/>
        <w:bottom w:val="none" w:sz="0" w:space="0" w:color="auto"/>
        <w:right w:val="none" w:sz="0" w:space="0" w:color="auto"/>
      </w:divBdr>
    </w:div>
    <w:div w:id="786242594">
      <w:bodyDiv w:val="1"/>
      <w:marLeft w:val="0"/>
      <w:marRight w:val="0"/>
      <w:marTop w:val="0"/>
      <w:marBottom w:val="0"/>
      <w:divBdr>
        <w:top w:val="none" w:sz="0" w:space="0" w:color="auto"/>
        <w:left w:val="none" w:sz="0" w:space="0" w:color="auto"/>
        <w:bottom w:val="none" w:sz="0" w:space="0" w:color="auto"/>
        <w:right w:val="none" w:sz="0" w:space="0" w:color="auto"/>
      </w:divBdr>
    </w:div>
    <w:div w:id="879174683">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1005283794">
      <w:bodyDiv w:val="1"/>
      <w:marLeft w:val="0"/>
      <w:marRight w:val="0"/>
      <w:marTop w:val="0"/>
      <w:marBottom w:val="0"/>
      <w:divBdr>
        <w:top w:val="none" w:sz="0" w:space="0" w:color="auto"/>
        <w:left w:val="none" w:sz="0" w:space="0" w:color="auto"/>
        <w:bottom w:val="none" w:sz="0" w:space="0" w:color="auto"/>
        <w:right w:val="none" w:sz="0" w:space="0" w:color="auto"/>
      </w:divBdr>
    </w:div>
    <w:div w:id="1156997807">
      <w:bodyDiv w:val="1"/>
      <w:marLeft w:val="0"/>
      <w:marRight w:val="0"/>
      <w:marTop w:val="0"/>
      <w:marBottom w:val="0"/>
      <w:divBdr>
        <w:top w:val="none" w:sz="0" w:space="0" w:color="auto"/>
        <w:left w:val="none" w:sz="0" w:space="0" w:color="auto"/>
        <w:bottom w:val="none" w:sz="0" w:space="0" w:color="auto"/>
        <w:right w:val="none" w:sz="0" w:space="0" w:color="auto"/>
      </w:divBdr>
    </w:div>
    <w:div w:id="1320115387">
      <w:bodyDiv w:val="1"/>
      <w:marLeft w:val="0"/>
      <w:marRight w:val="0"/>
      <w:marTop w:val="0"/>
      <w:marBottom w:val="0"/>
      <w:divBdr>
        <w:top w:val="none" w:sz="0" w:space="0" w:color="auto"/>
        <w:left w:val="none" w:sz="0" w:space="0" w:color="auto"/>
        <w:bottom w:val="none" w:sz="0" w:space="0" w:color="auto"/>
        <w:right w:val="none" w:sz="0" w:space="0" w:color="auto"/>
      </w:divBdr>
    </w:div>
    <w:div w:id="1337223153">
      <w:bodyDiv w:val="1"/>
      <w:marLeft w:val="0"/>
      <w:marRight w:val="0"/>
      <w:marTop w:val="0"/>
      <w:marBottom w:val="0"/>
      <w:divBdr>
        <w:top w:val="none" w:sz="0" w:space="0" w:color="auto"/>
        <w:left w:val="none" w:sz="0" w:space="0" w:color="auto"/>
        <w:bottom w:val="none" w:sz="0" w:space="0" w:color="auto"/>
        <w:right w:val="none" w:sz="0" w:space="0" w:color="auto"/>
      </w:divBdr>
    </w:div>
    <w:div w:id="1378701656">
      <w:bodyDiv w:val="1"/>
      <w:marLeft w:val="0"/>
      <w:marRight w:val="0"/>
      <w:marTop w:val="0"/>
      <w:marBottom w:val="0"/>
      <w:divBdr>
        <w:top w:val="none" w:sz="0" w:space="0" w:color="auto"/>
        <w:left w:val="none" w:sz="0" w:space="0" w:color="auto"/>
        <w:bottom w:val="none" w:sz="0" w:space="0" w:color="auto"/>
        <w:right w:val="none" w:sz="0" w:space="0" w:color="auto"/>
      </w:divBdr>
    </w:div>
    <w:div w:id="1442071542">
      <w:bodyDiv w:val="1"/>
      <w:marLeft w:val="0"/>
      <w:marRight w:val="0"/>
      <w:marTop w:val="0"/>
      <w:marBottom w:val="0"/>
      <w:divBdr>
        <w:top w:val="none" w:sz="0" w:space="0" w:color="auto"/>
        <w:left w:val="none" w:sz="0" w:space="0" w:color="auto"/>
        <w:bottom w:val="none" w:sz="0" w:space="0" w:color="auto"/>
        <w:right w:val="none" w:sz="0" w:space="0" w:color="auto"/>
      </w:divBdr>
    </w:div>
    <w:div w:id="1740640027">
      <w:bodyDiv w:val="1"/>
      <w:marLeft w:val="0"/>
      <w:marRight w:val="0"/>
      <w:marTop w:val="0"/>
      <w:marBottom w:val="0"/>
      <w:divBdr>
        <w:top w:val="none" w:sz="0" w:space="0" w:color="auto"/>
        <w:left w:val="none" w:sz="0" w:space="0" w:color="auto"/>
        <w:bottom w:val="none" w:sz="0" w:space="0" w:color="auto"/>
        <w:right w:val="none" w:sz="0" w:space="0" w:color="auto"/>
      </w:divBdr>
    </w:div>
    <w:div w:id="1791779016">
      <w:bodyDiv w:val="1"/>
      <w:marLeft w:val="0"/>
      <w:marRight w:val="0"/>
      <w:marTop w:val="0"/>
      <w:marBottom w:val="0"/>
      <w:divBdr>
        <w:top w:val="none" w:sz="0" w:space="0" w:color="auto"/>
        <w:left w:val="none" w:sz="0" w:space="0" w:color="auto"/>
        <w:bottom w:val="none" w:sz="0" w:space="0" w:color="auto"/>
        <w:right w:val="none" w:sz="0" w:space="0" w:color="auto"/>
      </w:divBdr>
    </w:div>
    <w:div w:id="1884175326">
      <w:bodyDiv w:val="1"/>
      <w:marLeft w:val="0"/>
      <w:marRight w:val="0"/>
      <w:marTop w:val="0"/>
      <w:marBottom w:val="0"/>
      <w:divBdr>
        <w:top w:val="none" w:sz="0" w:space="0" w:color="auto"/>
        <w:left w:val="none" w:sz="0" w:space="0" w:color="auto"/>
        <w:bottom w:val="none" w:sz="0" w:space="0" w:color="auto"/>
        <w:right w:val="none" w:sz="0" w:space="0" w:color="auto"/>
      </w:divBdr>
    </w:div>
    <w:div w:id="1924417091">
      <w:bodyDiv w:val="1"/>
      <w:marLeft w:val="0"/>
      <w:marRight w:val="0"/>
      <w:marTop w:val="0"/>
      <w:marBottom w:val="0"/>
      <w:divBdr>
        <w:top w:val="none" w:sz="0" w:space="0" w:color="auto"/>
        <w:left w:val="none" w:sz="0" w:space="0" w:color="auto"/>
        <w:bottom w:val="none" w:sz="0" w:space="0" w:color="auto"/>
        <w:right w:val="none" w:sz="0" w:space="0" w:color="auto"/>
      </w:divBdr>
    </w:div>
    <w:div w:id="1962491077">
      <w:bodyDiv w:val="1"/>
      <w:marLeft w:val="0"/>
      <w:marRight w:val="0"/>
      <w:marTop w:val="0"/>
      <w:marBottom w:val="0"/>
      <w:divBdr>
        <w:top w:val="none" w:sz="0" w:space="0" w:color="auto"/>
        <w:left w:val="none" w:sz="0" w:space="0" w:color="auto"/>
        <w:bottom w:val="none" w:sz="0" w:space="0" w:color="auto"/>
        <w:right w:val="none" w:sz="0" w:space="0" w:color="auto"/>
      </w:divBdr>
    </w:div>
    <w:div w:id="2076274430">
      <w:bodyDiv w:val="1"/>
      <w:marLeft w:val="0"/>
      <w:marRight w:val="0"/>
      <w:marTop w:val="0"/>
      <w:marBottom w:val="0"/>
      <w:divBdr>
        <w:top w:val="none" w:sz="0" w:space="0" w:color="auto"/>
        <w:left w:val="none" w:sz="0" w:space="0" w:color="auto"/>
        <w:bottom w:val="none" w:sz="0" w:space="0" w:color="auto"/>
        <w:right w:val="none" w:sz="0" w:space="0" w:color="auto"/>
      </w:divBdr>
    </w:div>
    <w:div w:id="2113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E3C47-9982-44EF-B141-B44AA4D2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3076</Words>
  <Characters>17536</Characters>
  <Application>Microsoft Office Word</Application>
  <DocSecurity>0</DocSecurity>
  <Lines>146</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SACAD</dc:creator>
  <cp:lastModifiedBy>mahmoud serag</cp:lastModifiedBy>
  <cp:revision>14</cp:revision>
  <cp:lastPrinted>2024-10-08T12:04:00Z</cp:lastPrinted>
  <dcterms:created xsi:type="dcterms:W3CDTF">2024-10-08T10:34:00Z</dcterms:created>
  <dcterms:modified xsi:type="dcterms:W3CDTF">2024-10-09T06:25:00Z</dcterms:modified>
</cp:coreProperties>
</file>